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7D99" w:rsidRDefault="008E7D9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wentieth Century" w:eastAsia="Twentieth Century" w:hAnsi="Twentieth Century" w:cs="Twentieth Century"/>
          <w:b/>
          <w:color w:val="000000"/>
          <w:sz w:val="24"/>
          <w:szCs w:val="24"/>
        </w:rPr>
      </w:pPr>
      <w:bookmarkStart w:id="0" w:name="_heading=h.d4axc5chaw7a" w:colFirst="0" w:colLast="0"/>
      <w:bookmarkEnd w:id="0"/>
    </w:p>
    <w:p w:rsidR="008E7D99" w:rsidRDefault="00000000">
      <w:pPr>
        <w:widowControl/>
        <w:spacing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EDITAL DE CHAMAMENTO PÚBLICO N.º 003/2025</w:t>
      </w:r>
    </w:p>
    <w:p w:rsidR="008E7D99" w:rsidRDefault="00000000">
      <w:pPr>
        <w:widowControl/>
        <w:spacing w:line="360" w:lineRule="auto"/>
        <w:jc w:val="center"/>
        <w:rPr>
          <w:rFonts w:ascii="Twentieth Century" w:eastAsia="Twentieth Century" w:hAnsi="Twentieth Century" w:cs="Twentieth Century"/>
          <w:b/>
        </w:rPr>
      </w:pPr>
      <w:r>
        <w:rPr>
          <w:rFonts w:ascii="Twentieth Century" w:eastAsia="Twentieth Century" w:hAnsi="Twentieth Century" w:cs="Twentieth Century"/>
          <w:b/>
        </w:rPr>
        <w:t>X EDITAL PACAJUS CIDADE JUNINA</w:t>
      </w:r>
    </w:p>
    <w:p w:rsidR="008E7D99" w:rsidRDefault="008E7D9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:rsidR="008E7D99" w:rsidRDefault="008E7D99">
      <w:pPr>
        <w:ind w:right="-12"/>
        <w:jc w:val="center"/>
        <w:rPr>
          <w:rFonts w:ascii="Twentieth Century" w:eastAsia="Twentieth Century" w:hAnsi="Twentieth Century" w:cs="Twentieth Century"/>
          <w:b/>
          <w:sz w:val="24"/>
          <w:szCs w:val="24"/>
          <w:highlight w:val="yellow"/>
        </w:rPr>
      </w:pPr>
    </w:p>
    <w:p w:rsidR="008E7D99" w:rsidRDefault="00000000">
      <w:pPr>
        <w:ind w:right="-12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ANEXO VIII</w:t>
      </w:r>
    </w:p>
    <w:p w:rsidR="008E7D99" w:rsidRDefault="008E7D99">
      <w:pPr>
        <w:ind w:right="-12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:rsidR="008E7D99" w:rsidRDefault="00000000">
      <w:pPr>
        <w:ind w:right="-12"/>
        <w:jc w:val="center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FORMULÁRIO DE CONTRAPARTIDA SOCIAL E ACESSIBILIDADE</w:t>
      </w:r>
    </w:p>
    <w:p w:rsidR="008E7D99" w:rsidRDefault="008E7D99">
      <w:pPr>
        <w:ind w:right="-12"/>
        <w:rPr>
          <w:rFonts w:ascii="Twentieth Century" w:eastAsia="Twentieth Century" w:hAnsi="Twentieth Century" w:cs="Twentieth Century"/>
          <w:sz w:val="24"/>
          <w:szCs w:val="24"/>
          <w:highlight w:val="yellow"/>
        </w:rPr>
      </w:pPr>
    </w:p>
    <w:p w:rsidR="008E7D99" w:rsidRDefault="00000000">
      <w:pPr>
        <w:ind w:firstLine="720"/>
        <w:jc w:val="both"/>
        <w:rPr>
          <w:rFonts w:ascii="Twentieth Century" w:eastAsia="Twentieth Century" w:hAnsi="Twentieth Century" w:cs="Twentieth Century"/>
          <w:color w:val="00000A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  <w:highlight w:val="white"/>
        </w:rPr>
        <w:t>Eu, _________________________________, RG nº ________________, órgão expedidor_______, expedida em _____/____/____; inscrito(a) no CPF sob o nº_________________,</w:t>
      </w:r>
      <w:r>
        <w:rPr>
          <w:rFonts w:ascii="Twentieth Century" w:eastAsia="Twentieth Century" w:hAnsi="Twentieth Century" w:cs="Twentieth Century"/>
          <w:color w:val="00000A"/>
          <w:sz w:val="24"/>
          <w:szCs w:val="24"/>
          <w:highlight w:val="white"/>
        </w:rPr>
        <w:t xml:space="preserve"> </w:t>
      </w:r>
      <w:r>
        <w:rPr>
          <w:rFonts w:ascii="Twentieth Century" w:eastAsia="Twentieth Century" w:hAnsi="Twentieth Century" w:cs="Twentieth Century"/>
          <w:b/>
          <w:sz w:val="24"/>
          <w:szCs w:val="24"/>
        </w:rPr>
        <w:t>OU</w:t>
      </w:r>
      <w:r>
        <w:rPr>
          <w:rFonts w:ascii="Twentieth Century" w:eastAsia="Twentieth Century" w:hAnsi="Twentieth Century" w:cs="Twentieth Century"/>
          <w:sz w:val="24"/>
          <w:szCs w:val="24"/>
        </w:rPr>
        <w:t xml:space="preserve"> razão social __________________________________,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n.°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do CNPJ ____________________, representada neste ato por ________________________________________, CPF ____________________, RG __________________ , </w:t>
      </w:r>
      <w:r>
        <w:rPr>
          <w:rFonts w:ascii="Twentieth Century" w:eastAsia="Twentieth Century" w:hAnsi="Twentieth Century" w:cs="Twentieth Century"/>
          <w:color w:val="00000A"/>
          <w:sz w:val="24"/>
          <w:szCs w:val="24"/>
          <w:highlight w:val="white"/>
        </w:rPr>
        <w:t xml:space="preserve">responsável pelo projeto_________________, observado especialmente o disposto no Edital, </w:t>
      </w:r>
      <w:r>
        <w:rPr>
          <w:rFonts w:ascii="Twentieth Century" w:eastAsia="Twentieth Century" w:hAnsi="Twentieth Century" w:cs="Twentieth Century"/>
          <w:b/>
          <w:color w:val="00000A"/>
          <w:sz w:val="24"/>
          <w:szCs w:val="24"/>
          <w:highlight w:val="white"/>
        </w:rPr>
        <w:t>DECLARO</w:t>
      </w:r>
      <w:r>
        <w:rPr>
          <w:rFonts w:ascii="Twentieth Century" w:eastAsia="Twentieth Century" w:hAnsi="Twentieth Century" w:cs="Twentieth Century"/>
          <w:color w:val="00000A"/>
          <w:sz w:val="24"/>
          <w:szCs w:val="24"/>
          <w:highlight w:val="white"/>
        </w:rPr>
        <w:t xml:space="preserve"> que a proposta cumprirá as atividades de Contrapartida Social e Acessibilidades que propôs no formulário de inscrição deste edital.</w:t>
      </w:r>
    </w:p>
    <w:p w:rsidR="008E7D99" w:rsidRDefault="008E7D99">
      <w:pPr>
        <w:jc w:val="both"/>
        <w:rPr>
          <w:rFonts w:ascii="Twentieth Century" w:eastAsia="Twentieth Century" w:hAnsi="Twentieth Century" w:cs="Twentieth Century"/>
          <w:color w:val="00000A"/>
          <w:sz w:val="24"/>
          <w:szCs w:val="24"/>
          <w:highlight w:val="white"/>
        </w:rPr>
      </w:pPr>
    </w:p>
    <w:p w:rsidR="008E7D99" w:rsidRDefault="00000000">
      <w:pPr>
        <w:spacing w:line="360" w:lineRule="auto"/>
        <w:ind w:firstLine="72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 xml:space="preserve">Declaro, por fim, que tomo ciência de que o não cumprimento da contrapartida social e </w:t>
      </w:r>
      <w:r>
        <w:rPr>
          <w:rFonts w:ascii="Twentieth Century" w:eastAsia="Twentieth Century" w:hAnsi="Twentieth Century" w:cs="Twentieth Century"/>
          <w:color w:val="00000A"/>
          <w:sz w:val="24"/>
          <w:szCs w:val="24"/>
          <w:highlight w:val="white"/>
        </w:rPr>
        <w:t xml:space="preserve">Acessibilidades </w:t>
      </w:r>
      <w:r>
        <w:rPr>
          <w:rFonts w:ascii="Twentieth Century" w:eastAsia="Twentieth Century" w:hAnsi="Twentieth Century" w:cs="Twentieth Century"/>
          <w:sz w:val="24"/>
          <w:szCs w:val="24"/>
        </w:rPr>
        <w:t xml:space="preserve">acarretará no não cumprimento do objeto e ensejará as sanções previstas no Edital e na legislação aplicável. </w:t>
      </w:r>
    </w:p>
    <w:p w:rsidR="008E7D99" w:rsidRDefault="008E7D99">
      <w:pPr>
        <w:spacing w:line="360" w:lineRule="auto"/>
        <w:rPr>
          <w:rFonts w:ascii="Twentieth Century" w:eastAsia="Twentieth Century" w:hAnsi="Twentieth Century" w:cs="Twentieth Century"/>
          <w:sz w:val="24"/>
          <w:szCs w:val="24"/>
        </w:rPr>
      </w:pPr>
    </w:p>
    <w:p w:rsidR="008E7D99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 xml:space="preserve">Pacajus, _____ de ___________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de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2025</w:t>
      </w:r>
    </w:p>
    <w:p w:rsidR="008E7D99" w:rsidRDefault="008E7D99">
      <w:pPr>
        <w:spacing w:line="360" w:lineRule="auto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</w:p>
    <w:p w:rsidR="008E7D99" w:rsidRDefault="008E7D99">
      <w:pPr>
        <w:spacing w:line="360" w:lineRule="auto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</w:p>
    <w:p w:rsidR="008E7D99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_____________________________________________________</w:t>
      </w:r>
    </w:p>
    <w:p w:rsidR="008E7D99" w:rsidRDefault="00000000">
      <w:pPr>
        <w:spacing w:line="360" w:lineRule="auto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 xml:space="preserve"> Assinatura do (a/e) agente cultural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footnoteReference w:id="1"/>
      </w:r>
    </w:p>
    <w:p w:rsidR="008E7D99" w:rsidRDefault="008E7D99">
      <w:pPr>
        <w:spacing w:line="360" w:lineRule="auto"/>
        <w:rPr>
          <w:rFonts w:ascii="Twentieth Century" w:eastAsia="Twentieth Century" w:hAnsi="Twentieth Century" w:cs="Twentieth Century"/>
        </w:rPr>
      </w:pPr>
    </w:p>
    <w:sectPr w:rsidR="008E7D9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91B" w:rsidRDefault="00DB591B">
      <w:pPr>
        <w:spacing w:line="240" w:lineRule="auto"/>
      </w:pPr>
      <w:r>
        <w:separator/>
      </w:r>
    </w:p>
  </w:endnote>
  <w:endnote w:type="continuationSeparator" w:id="0">
    <w:p w:rsidR="00DB591B" w:rsidRDefault="00DB5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D99" w:rsidRDefault="00000000">
    <w:pPr>
      <w:widowControl/>
      <w:tabs>
        <w:tab w:val="center" w:pos="4252"/>
        <w:tab w:val="right" w:pos="8504"/>
      </w:tabs>
      <w:spacing w:line="240" w:lineRule="auto"/>
      <w:ind w:left="-1701"/>
      <w:rPr>
        <w:b/>
      </w:rPr>
    </w:pPr>
    <w:r>
      <w:t xml:space="preserve">                </w:t>
    </w:r>
    <w:r>
      <w:rPr>
        <w:noProof/>
      </w:rPr>
      <w:drawing>
        <wp:inline distT="0" distB="0" distL="0" distR="0">
          <wp:extent cx="2609850" cy="1064895"/>
          <wp:effectExtent l="0" t="0" r="0" b="0"/>
          <wp:docPr id="122678798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-944395</wp:posOffset>
          </wp:positionH>
          <wp:positionV relativeFrom="paragraph">
            <wp:posOffset>5757230</wp:posOffset>
          </wp:positionV>
          <wp:extent cx="7560310" cy="1112520"/>
          <wp:effectExtent l="0" t="0" r="0" b="0"/>
          <wp:wrapSquare wrapText="bothSides" distT="0" distB="0" distL="0" distR="0"/>
          <wp:docPr id="122678798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90040" b="342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203200</wp:posOffset>
              </wp:positionV>
              <wp:extent cx="3798570" cy="960120"/>
              <wp:effectExtent l="0" t="0" r="0" b="0"/>
              <wp:wrapNone/>
              <wp:docPr id="1226787979" name="Retângulo 1226787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1478" y="3304703"/>
                        <a:ext cx="37890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E7D99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F81BD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:rsidR="008E7D99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F81BD"/>
                              <w:sz w:val="20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244061"/>
                              <w:sz w:val="20"/>
                              <w:u w:val="single"/>
                            </w:rPr>
                            <w:t>cultura@pacajus.ce.gov.br</w:t>
                          </w:r>
                        </w:p>
                        <w:p w:rsidR="008E7D99" w:rsidRDefault="00000000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4F81BD"/>
                              <w:sz w:val="20"/>
                            </w:rPr>
                            <w:t xml:space="preserve">Instagram: </w:t>
                          </w:r>
                          <w:r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2209800</wp:posOffset>
              </wp:positionH>
              <wp:positionV relativeFrom="paragraph">
                <wp:posOffset>203200</wp:posOffset>
              </wp:positionV>
              <wp:extent cx="3798570" cy="960120"/>
              <wp:effectExtent b="0" l="0" r="0" t="0"/>
              <wp:wrapNone/>
              <wp:docPr id="122678797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8570" cy="960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91B" w:rsidRDefault="00DB591B">
      <w:pPr>
        <w:spacing w:line="240" w:lineRule="auto"/>
      </w:pPr>
      <w:r>
        <w:separator/>
      </w:r>
    </w:p>
  </w:footnote>
  <w:footnote w:type="continuationSeparator" w:id="0">
    <w:p w:rsidR="00DB591B" w:rsidRDefault="00DB591B">
      <w:pPr>
        <w:spacing w:line="240" w:lineRule="auto"/>
      </w:pPr>
      <w:r>
        <w:continuationSeparator/>
      </w:r>
    </w:p>
  </w:footnote>
  <w:footnote w:id="1">
    <w:p w:rsidR="008E7D99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D99" w:rsidRDefault="00000000">
    <w:pPr>
      <w:widowControl/>
      <w:ind w:hanging="15"/>
      <w:jc w:val="center"/>
      <w:rPr>
        <w:highlight w:val="white"/>
      </w:rPr>
    </w:pPr>
    <w:r>
      <w:rPr>
        <w:noProof/>
      </w:rPr>
      <w:drawing>
        <wp:inline distT="0" distB="0" distL="0" distR="0">
          <wp:extent cx="1466850" cy="1209675"/>
          <wp:effectExtent l="0" t="0" r="0" b="0"/>
          <wp:docPr id="122678798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D99"/>
    <w:rsid w:val="00251158"/>
    <w:rsid w:val="008E7D99"/>
    <w:rsid w:val="0092761B"/>
    <w:rsid w:val="00D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ADE4"/>
  <w15:docId w15:val="{B989591B-5380-4231-A91E-C78F367E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F61FC7"/>
    <w:rPr>
      <w:b/>
      <w:bCs/>
    </w:rPr>
  </w:style>
  <w:style w:type="paragraph" w:customStyle="1" w:styleId="textocentralizado">
    <w:name w:val="texto_centralizado"/>
    <w:basedOn w:val="Normal"/>
    <w:rsid w:val="00F61FC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FC7"/>
  </w:style>
  <w:style w:type="paragraph" w:styleId="Rodap">
    <w:name w:val="footer"/>
    <w:basedOn w:val="Normal"/>
    <w:link w:val="Rodap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FC7"/>
  </w:style>
  <w:style w:type="character" w:styleId="Hyperlink">
    <w:name w:val="Hyperlink"/>
    <w:basedOn w:val="Fontepargpadro"/>
    <w:uiPriority w:val="99"/>
    <w:unhideWhenUsed/>
    <w:rsid w:val="00637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T2BaSY6gkzh0Aq2PcmVxpi4lw==">CgMxLjAyDmguZDRheGM1Y2hhdzdhOAByITFVU0Q1T1EySm5ZMmNlLXYzYno5YTR6MmNPdzJiTXhuag==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usuario</cp:lastModifiedBy>
  <cp:revision>2</cp:revision>
  <dcterms:created xsi:type="dcterms:W3CDTF">2023-09-28T00:31:00Z</dcterms:created>
  <dcterms:modified xsi:type="dcterms:W3CDTF">2025-05-06T11:56:00Z</dcterms:modified>
</cp:coreProperties>
</file>