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PROCESSO  Nº 003/2024 - PNAB /SETC / PMA</w:t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EDITAL DE CHAMAMENTO PÚBLICO Nº 03/2024</w:t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PREMIAÇÃO  PARA ARTISTAS DAS DIVERSAS LINGUAGENS E MANIFESTAÇÕES  CULTURAIS </w:t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6892926</wp:posOffset>
                </wp:positionH>
                <wp:positionV relativeFrom="page">
                  <wp:posOffset>9242426</wp:posOffset>
                </wp:positionV>
                <wp:extent cx="699770" cy="32385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 rot="-5400000">
                          <a:off x="5005640" y="3627600"/>
                          <a:ext cx="68072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468.0000114440918"/>
                              <w:ind w:left="20" w:right="0" w:firstLine="4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6892926</wp:posOffset>
                </wp:positionH>
                <wp:positionV relativeFrom="page">
                  <wp:posOffset>9242426</wp:posOffset>
                </wp:positionV>
                <wp:extent cx="699770" cy="323850"/>
                <wp:effectExtent b="0" l="0" r="0" t="0"/>
                <wp:wrapNone/>
                <wp:docPr id="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77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DECLARAÇÃO ÉTNICO-RACIAL</w:t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(Para agentes culturais concorrentes às cotas étnico-raciais – negros ou indígenas)</w:t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Eu,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179"/>
          <w:tab w:val="left" w:leader="none" w:pos="4970"/>
          <w:tab w:val="left" w:leader="none" w:pos="5443"/>
          <w:tab w:val="left" w:leader="none" w:pos="6186"/>
          <w:tab w:val="left" w:leader="none" w:pos="6658"/>
          <w:tab w:val="left" w:leader="none" w:pos="6855"/>
          <w:tab w:val="left" w:leader="none" w:pos="9334"/>
          <w:tab w:val="left" w:leader="none" w:pos="9754"/>
        </w:tabs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</w:t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CPF</w:t>
        <w:tab/>
        <w:t xml:space="preserve">nº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</w:t>
        <w:tab/>
        <w:t xml:space="preserve">RG</w:t>
        <w:tab/>
        <w:t xml:space="preserve">nº</w:t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</w:t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DECLARO para fins de participação no Edital (Nome ou número do edital) que sou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(informar se é NEGRO OU INDÍGENA).</w:t>
      </w:r>
    </w:p>
    <w:p w:rsidR="00000000" w:rsidDel="00000000" w:rsidP="00000000" w:rsidRDefault="00000000" w:rsidRPr="00000000" w14:paraId="0000000B">
      <w:pPr>
        <w:widowControl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C">
      <w:pPr>
        <w:widowControl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7157"/>
          <w:tab w:val="left" w:leader="none" w:pos="8942"/>
          <w:tab w:val="left" w:leader="none" w:pos="10042"/>
        </w:tabs>
        <w:spacing w:after="0" w:lin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Aracati/CE, xxxx de xxxxxxxxx de 2024.</w:t>
      </w:r>
    </w:p>
    <w:p w:rsidR="00000000" w:rsidDel="00000000" w:rsidP="00000000" w:rsidRDefault="00000000" w:rsidRPr="00000000" w14:paraId="00000012">
      <w:pPr>
        <w:widowControl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 </w:t>
      </w:r>
    </w:p>
    <w:p w:rsidR="00000000" w:rsidDel="00000000" w:rsidP="00000000" w:rsidRDefault="00000000" w:rsidRPr="00000000" w14:paraId="00000015">
      <w:pPr>
        <w:widowControl w:val="0"/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16">
      <w:pPr>
        <w:spacing w:line="240" w:lineRule="auto"/>
        <w:ind w:left="120" w:firstLine="0"/>
        <w:jc w:val="cente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843" w:top="1843" w:left="1701" w:right="1701" w:header="708" w:footer="1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-1085846</wp:posOffset>
          </wp:positionH>
          <wp:positionV relativeFrom="paragraph">
            <wp:posOffset>-382763</wp:posOffset>
          </wp:positionV>
          <wp:extent cx="7686675" cy="1373366"/>
          <wp:effectExtent b="0" l="0" r="0" t="0"/>
          <wp:wrapNone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86675" cy="137336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  <w:rtl w:val="0"/>
      </w:rPr>
      <w:t xml:space="preserve">Rua Coronel Alexanzito, 650, Centro, Aracati-CE – Brasil CEP: 62800-000</w:t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  <w:rtl w:val="0"/>
      </w:rPr>
      <w:t xml:space="preserve">(+55 88) 997493644| www.aracati.ce.gov.br</w:t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pict>
        <v:shape id="WordPictureWatermark1" style="position:absolute;width:425.1755905511811pt;height:232.16818897637796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-1082037</wp:posOffset>
          </wp:positionH>
          <wp:positionV relativeFrom="paragraph">
            <wp:posOffset>-480054</wp:posOffset>
          </wp:positionV>
          <wp:extent cx="7514889" cy="1162050"/>
          <wp:effectExtent b="0" l="0" r="0" t="0"/>
          <wp:wrapNone/>
          <wp:docPr id="9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4889" cy="11620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7943E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943E7"/>
  </w:style>
  <w:style w:type="paragraph" w:styleId="Rodap">
    <w:name w:val="footer"/>
    <w:basedOn w:val="Normal"/>
    <w:link w:val="RodapChar"/>
    <w:uiPriority w:val="99"/>
    <w:unhideWhenUsed w:val="1"/>
    <w:rsid w:val="007943E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943E7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60FF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60FF3"/>
    <w:rPr>
      <w:rFonts w:ascii="Segoe UI" w:cs="Segoe UI" w:hAnsi="Segoe UI"/>
      <w:sz w:val="18"/>
      <w:szCs w:val="18"/>
    </w:rPr>
  </w:style>
  <w:style w:type="paragraph" w:styleId="PargrafodaLista">
    <w:name w:val="List Paragraph"/>
    <w:basedOn w:val="Normal"/>
    <w:uiPriority w:val="34"/>
    <w:qFormat w:val="1"/>
    <w:rsid w:val="008B74C8"/>
    <w:pPr>
      <w:spacing w:after="0" w:line="240" w:lineRule="auto"/>
      <w:ind w:left="720"/>
      <w:contextualSpacing w:val="1"/>
    </w:pPr>
    <w:rPr>
      <w:rFonts w:eastAsiaTheme="minorEastAsia"/>
      <w:sz w:val="24"/>
      <w:szCs w:val="24"/>
    </w:rPr>
  </w:style>
  <w:style w:type="table" w:styleId="Tabelacomgrade">
    <w:name w:val="Table Grid"/>
    <w:basedOn w:val="Tabelanormal"/>
    <w:uiPriority w:val="59"/>
    <w:unhideWhenUsed w:val="1"/>
    <w:rsid w:val="008B74C8"/>
    <w:pPr>
      <w:spacing w:after="0" w:line="240" w:lineRule="auto"/>
    </w:pPr>
    <w:rPr>
      <w:rFonts w:eastAsiaTheme="minorEastAsia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3E01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3E013F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3E013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3E013F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3E013F"/>
    <w:rPr>
      <w:b w:val="1"/>
      <w:bCs w:val="1"/>
      <w:sz w:val="20"/>
      <w:szCs w:val="20"/>
    </w:rPr>
  </w:style>
  <w:style w:type="character" w:styleId="Hyperlink">
    <w:name w:val="Hyperlink"/>
    <w:basedOn w:val="Fontepargpadro"/>
    <w:uiPriority w:val="99"/>
    <w:unhideWhenUsed w:val="1"/>
    <w:rsid w:val="00DD4211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EAGvNXB6vdyiHGIunKHLVz0VuQ==">CgMxLjA4AHIhMW9iQmFOQzZ5MGxGRmdwN09IMUVEVTdWdV9UOEM0OHVh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2024-10-09T12:40:00Z</dcterms:created>
  <dc:creator>rene.wagner</dc:creator>
</cp:coreProperties>
</file>