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6" w:after="0"/>
        <w:ind w:left="149" w:right="185"/>
        <w:jc w:val="center"/>
        <w:rPr/>
      </w:pPr>
      <w:r>
        <w:rPr>
          <w:u w:val="single"/>
        </w:rPr>
        <w:t>ANEXO</w:t>
      </w:r>
      <w:r>
        <w:rPr>
          <w:spacing w:val="-3"/>
          <w:u w:val="single"/>
        </w:rPr>
        <w:t xml:space="preserve"> </w:t>
      </w:r>
      <w:r>
        <w:rPr>
          <w:u w:val="single"/>
        </w:rPr>
        <w:t>IV -</w:t>
      </w:r>
      <w:r>
        <w:rPr>
          <w:spacing w:val="-2"/>
          <w:u w:val="single"/>
        </w:rPr>
        <w:t xml:space="preserve"> </w:t>
      </w:r>
      <w:r>
        <w:rPr>
          <w:color w:val="000009"/>
          <w:u w:val="single" w:color="000000"/>
        </w:rPr>
        <w:t>AÇÕES</w:t>
      </w:r>
      <w:r>
        <w:rPr>
          <w:color w:val="000009"/>
          <w:spacing w:val="-1"/>
          <w:u w:val="single" w:color="000000"/>
        </w:rPr>
        <w:t xml:space="preserve"> </w:t>
      </w:r>
      <w:r>
        <w:rPr>
          <w:color w:val="000009"/>
          <w:u w:val="single" w:color="000000"/>
        </w:rPr>
        <w:t>PARA</w:t>
      </w:r>
      <w:r>
        <w:rPr>
          <w:color w:val="000009"/>
          <w:spacing w:val="-1"/>
          <w:u w:val="single" w:color="000000"/>
        </w:rPr>
        <w:t xml:space="preserve"> </w:t>
      </w:r>
      <w:r>
        <w:rPr>
          <w:color w:val="000009"/>
          <w:spacing w:val="-2"/>
          <w:u w:val="single" w:color="000000"/>
        </w:rPr>
        <w:t>ACESSIBILIDADE</w:t>
      </w:r>
    </w:p>
    <w:p>
      <w:pPr>
        <w:pStyle w:val="BodyText"/>
        <w:spacing w:before="89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8" w:leader="none"/>
        </w:tabs>
        <w:spacing w:lineRule="auto" w:line="276" w:before="0" w:after="0"/>
        <w:ind w:hanging="0" w:left="136" w:right="169"/>
        <w:jc w:val="both"/>
        <w:rPr>
          <w:sz w:val="24"/>
        </w:rPr>
      </w:pPr>
      <w:r>
        <w:rPr>
          <w:sz w:val="24"/>
        </w:rPr>
        <w:t xml:space="preserve">Os projetos devem contar com medidas de acessibilidade física, atitudinal e comunicacional compatíveis com as características dos produtos resultantes do objeto, nos termos do disposto na Lei Federal nº 13.146/2015 – Lei Brasileira de Inclusão da Pessoa com Deficiência, de modo a </w:t>
      </w:r>
      <w:r>
        <w:rPr>
          <w:spacing w:val="-2"/>
          <w:sz w:val="24"/>
        </w:rPr>
        <w:t>contemplar:</w:t>
      </w:r>
    </w:p>
    <w:p>
      <w:pPr>
        <w:pStyle w:val="BodyText"/>
        <w:spacing w:before="44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18" w:leader="none"/>
        </w:tabs>
        <w:spacing w:lineRule="auto" w:line="276" w:before="0" w:after="0"/>
        <w:ind w:hanging="0" w:left="136" w:right="177"/>
        <w:jc w:val="both"/>
        <w:rPr>
          <w:i/>
          <w:i/>
          <w:sz w:val="24"/>
        </w:rPr>
      </w:pPr>
      <w:r>
        <w:rPr>
          <w:i/>
          <w:sz w:val="24"/>
        </w:rPr>
        <w:t>No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>
      <w:pPr>
        <w:pStyle w:val="BodyText"/>
        <w:spacing w:before="43" w:after="0"/>
        <w:rPr>
          <w:i/>
          <w:i/>
        </w:rPr>
      </w:pPr>
      <w:r>
        <w:rPr>
          <w:i/>
        </w:rPr>
      </w:r>
    </w:p>
    <w:p>
      <w:pPr>
        <w:pStyle w:val="BodyText"/>
        <w:spacing w:lineRule="auto" w:line="276"/>
        <w:ind w:left="136" w:right="169"/>
        <w:jc w:val="both"/>
        <w:rPr/>
      </w:pPr>
      <w:r>
        <w:rPr/>
        <w:t>São considerados recursos de acessibilidade arquitetônica: - rotas acessíveis, com espaço de manobra para cadeira de rodas, inclusive em palcos e camarins; - piso tátil; - rampas; - elevadores adequados para pessoas com deficiência; - corrimãos e guarda-corpos; - banheiros femininos e masculinos adaptados para pessoas com deficiência; - vagas de estacionamento para pessoas com deficiência;</w:t>
      </w:r>
      <w:r>
        <w:rPr>
          <w:spacing w:val="-13"/>
        </w:rPr>
        <w:t xml:space="preserve"> </w:t>
      </w:r>
      <w:r>
        <w:rPr/>
        <w:t>-</w:t>
      </w:r>
      <w:r>
        <w:rPr>
          <w:spacing w:val="-11"/>
        </w:rPr>
        <w:t xml:space="preserve"> </w:t>
      </w:r>
      <w:r>
        <w:rPr/>
        <w:t>assentos</w:t>
      </w:r>
      <w:r>
        <w:rPr>
          <w:spacing w:val="-14"/>
        </w:rPr>
        <w:t xml:space="preserve"> </w:t>
      </w:r>
      <w:r>
        <w:rPr/>
        <w:t>para</w:t>
      </w:r>
      <w:r>
        <w:rPr>
          <w:spacing w:val="-11"/>
        </w:rPr>
        <w:t xml:space="preserve"> </w:t>
      </w:r>
      <w:r>
        <w:rPr/>
        <w:t>pessoas</w:t>
      </w:r>
      <w:r>
        <w:rPr>
          <w:spacing w:val="-14"/>
        </w:rPr>
        <w:t xml:space="preserve"> </w:t>
      </w:r>
      <w:r>
        <w:rPr/>
        <w:t>obesas;</w:t>
      </w:r>
      <w:r>
        <w:rPr>
          <w:spacing w:val="-9"/>
        </w:rPr>
        <w:t xml:space="preserve"> </w:t>
      </w:r>
      <w:r>
        <w:rPr/>
        <w:t>-</w:t>
      </w:r>
      <w:r>
        <w:rPr>
          <w:spacing w:val="-14"/>
        </w:rPr>
        <w:t xml:space="preserve"> </w:t>
      </w:r>
      <w:r>
        <w:rPr/>
        <w:t>iluminação</w:t>
      </w:r>
      <w:r>
        <w:rPr>
          <w:spacing w:val="-11"/>
        </w:rPr>
        <w:t xml:space="preserve"> </w:t>
      </w:r>
      <w:r>
        <w:rPr/>
        <w:t>adequada;</w:t>
      </w:r>
      <w:r>
        <w:rPr>
          <w:spacing w:val="-9"/>
        </w:rPr>
        <w:t xml:space="preserve"> </w:t>
      </w:r>
      <w:r>
        <w:rPr/>
        <w:t>-</w:t>
      </w:r>
      <w:r>
        <w:rPr>
          <w:spacing w:val="-14"/>
        </w:rPr>
        <w:t xml:space="preserve"> </w:t>
      </w:r>
      <w:r>
        <w:rPr/>
        <w:t>demais</w:t>
      </w:r>
      <w:r>
        <w:rPr>
          <w:spacing w:val="-11"/>
        </w:rPr>
        <w:t xml:space="preserve"> </w:t>
      </w:r>
      <w:r>
        <w:rPr/>
        <w:t>recursos</w:t>
      </w:r>
      <w:r>
        <w:rPr>
          <w:spacing w:val="-14"/>
        </w:rPr>
        <w:t xml:space="preserve"> </w:t>
      </w:r>
      <w:r>
        <w:rPr/>
        <w:t>que</w:t>
      </w:r>
      <w:r>
        <w:rPr>
          <w:spacing w:val="-13"/>
        </w:rPr>
        <w:t xml:space="preserve"> </w:t>
      </w:r>
      <w:r>
        <w:rPr/>
        <w:t>permitam o acesso de pessoas com mobilidade reduzida, idosas e pessoas com deficiência.</w:t>
      </w:r>
    </w:p>
    <w:p>
      <w:pPr>
        <w:pStyle w:val="BodyText"/>
        <w:spacing w:before="45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18" w:leader="none"/>
        </w:tabs>
        <w:spacing w:lineRule="auto" w:line="276" w:before="0" w:after="0"/>
        <w:ind w:hanging="0" w:left="136" w:right="179"/>
        <w:jc w:val="both"/>
        <w:rPr>
          <w:i/>
          <w:i/>
          <w:sz w:val="24"/>
        </w:rPr>
      </w:pPr>
      <w:r>
        <w:rPr>
          <w:i/>
          <w:sz w:val="24"/>
        </w:rPr>
        <w:t>No aspecto comunicacional, recursos de acessibilidade para permitir o acesso de pessoas com deficiência intelectual, auditiva ou visual ao conteúdo dos produtos culturais gerados pelo projeto, pela iniciativa ou pelo espaço;</w:t>
      </w:r>
    </w:p>
    <w:p>
      <w:pPr>
        <w:pStyle w:val="BodyText"/>
        <w:spacing w:before="43" w:after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18" w:leader="none"/>
        </w:tabs>
        <w:spacing w:lineRule="auto" w:line="276" w:before="0" w:after="0"/>
        <w:ind w:hanging="0" w:left="136" w:right="172"/>
        <w:jc w:val="both"/>
        <w:rPr>
          <w:i/>
          <w:i/>
          <w:sz w:val="24"/>
        </w:rPr>
      </w:pPr>
      <w:r>
        <w:rPr>
          <w:i/>
          <w:sz w:val="24"/>
        </w:rPr>
        <w:t>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>
      <w:pPr>
        <w:pStyle w:val="BodyText"/>
        <w:spacing w:before="46" w:after="0"/>
        <w:rPr>
          <w:i/>
          <w:i/>
        </w:rPr>
      </w:pPr>
      <w:r>
        <w:rPr>
          <w:i/>
        </w:rPr>
      </w:r>
    </w:p>
    <w:p>
      <w:pPr>
        <w:pStyle w:val="BodyText"/>
        <w:ind w:left="136" w:right="0"/>
        <w:jc w:val="both"/>
        <w:rPr/>
      </w:pPr>
      <w:r>
        <w:rPr/>
        <w:t>Exemplos</w:t>
      </w:r>
      <w:r>
        <w:rPr>
          <w:spacing w:val="-6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acessibilidade</w:t>
      </w:r>
      <w:r>
        <w:rPr>
          <w:spacing w:val="-3"/>
        </w:rPr>
        <w:t xml:space="preserve"> </w:t>
      </w:r>
      <w:r>
        <w:rPr>
          <w:spacing w:val="-2"/>
        </w:rPr>
        <w:t>atitudinal:</w:t>
      </w:r>
    </w:p>
    <w:p>
      <w:pPr>
        <w:pStyle w:val="BodyText"/>
        <w:spacing w:before="86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1" w:leader="none"/>
        </w:tabs>
        <w:spacing w:lineRule="auto" w:line="240" w:before="0" w:after="0"/>
        <w:ind w:hanging="235" w:left="371" w:right="0"/>
        <w:jc w:val="left"/>
        <w:rPr>
          <w:sz w:val="24"/>
        </w:rPr>
      </w:pPr>
      <w:r>
        <w:rPr>
          <w:sz w:val="24"/>
        </w:rPr>
        <w:t>Capacitação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equipes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projetos</w:t>
      </w:r>
      <w:r>
        <w:rPr>
          <w:spacing w:val="-2"/>
          <w:sz w:val="24"/>
        </w:rPr>
        <w:t xml:space="preserve"> culturais;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lineRule="auto" w:line="276" w:before="46" w:after="0"/>
        <w:ind w:hanging="0" w:left="136" w:right="180"/>
        <w:jc w:val="left"/>
        <w:rPr>
          <w:sz w:val="24"/>
        </w:rPr>
      </w:pPr>
      <w:r>
        <w:rPr>
          <w:sz w:val="24"/>
        </w:rPr>
        <w:t>Contratação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27"/>
          <w:sz w:val="24"/>
        </w:rPr>
        <w:t xml:space="preserve"> </w:t>
      </w:r>
      <w:r>
        <w:rPr>
          <w:sz w:val="24"/>
        </w:rPr>
        <w:t>com</w:t>
      </w:r>
      <w:r>
        <w:rPr>
          <w:spacing w:val="28"/>
          <w:sz w:val="24"/>
        </w:rPr>
        <w:t xml:space="preserve"> </w:t>
      </w:r>
      <w:r>
        <w:rPr>
          <w:sz w:val="24"/>
        </w:rPr>
        <w:t>deficiência e</w:t>
      </w:r>
      <w:r>
        <w:rPr>
          <w:spacing w:val="28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27"/>
          <w:sz w:val="24"/>
        </w:rPr>
        <w:t xml:space="preserve"> </w:t>
      </w:r>
      <w:r>
        <w:rPr>
          <w:sz w:val="24"/>
        </w:rPr>
        <w:t>especializados</w:t>
      </w:r>
      <w:r>
        <w:rPr>
          <w:spacing w:val="28"/>
          <w:sz w:val="24"/>
        </w:rPr>
        <w:t xml:space="preserve"> </w:t>
      </w:r>
      <w:r>
        <w:rPr>
          <w:sz w:val="24"/>
        </w:rPr>
        <w:t>em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acessibilidade </w:t>
      </w:r>
      <w:r>
        <w:rPr>
          <w:spacing w:val="-2"/>
          <w:sz w:val="24"/>
        </w:rPr>
        <w:t>cultural;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7" w:leader="none"/>
        </w:tabs>
        <w:spacing w:lineRule="auto" w:line="276" w:before="0" w:after="0"/>
        <w:ind w:hanging="0" w:left="136" w:right="177"/>
        <w:jc w:val="left"/>
        <w:rPr>
          <w:sz w:val="24"/>
        </w:rPr>
      </w:pPr>
      <w:r>
        <w:rPr>
          <w:sz w:val="24"/>
        </w:rPr>
        <w:t>Formação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sensibilização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agentes</w:t>
      </w:r>
      <w:r>
        <w:rPr>
          <w:spacing w:val="-10"/>
          <w:sz w:val="24"/>
        </w:rPr>
        <w:t xml:space="preserve"> </w:t>
      </w:r>
      <w:r>
        <w:rPr>
          <w:sz w:val="24"/>
        </w:rPr>
        <w:t>culturais,</w:t>
      </w:r>
      <w:r>
        <w:rPr>
          <w:spacing w:val="-12"/>
          <w:sz w:val="24"/>
        </w:rPr>
        <w:t xml:space="preserve"> </w:t>
      </w:r>
      <w:r>
        <w:rPr>
          <w:sz w:val="24"/>
        </w:rPr>
        <w:t>público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todos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envolvidos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cadeia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produtiva </w:t>
      </w:r>
      <w:r>
        <w:rPr>
          <w:spacing w:val="-2"/>
          <w:sz w:val="24"/>
        </w:rPr>
        <w:t>cultural;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1" w:leader="none"/>
        </w:tabs>
        <w:spacing w:lineRule="exact" w:line="292" w:before="0" w:after="0"/>
        <w:ind w:hanging="235" w:left="371" w:right="0"/>
        <w:jc w:val="left"/>
        <w:rPr>
          <w:sz w:val="24"/>
        </w:rPr>
      </w:pPr>
      <w:r>
        <w:rPr>
          <w:sz w:val="24"/>
        </w:rPr>
        <w:t>Outras</w:t>
      </w:r>
      <w:r>
        <w:rPr>
          <w:spacing w:val="-5"/>
          <w:sz w:val="24"/>
        </w:rPr>
        <w:t xml:space="preserve"> </w:t>
      </w:r>
      <w:r>
        <w:rPr>
          <w:sz w:val="24"/>
        </w:rPr>
        <w:t>medidas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visem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eliminação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atitudes</w:t>
      </w:r>
      <w:r>
        <w:rPr>
          <w:spacing w:val="-2"/>
          <w:sz w:val="24"/>
        </w:rPr>
        <w:t xml:space="preserve"> capacitistas.</w:t>
      </w:r>
    </w:p>
    <w:p>
      <w:pPr>
        <w:pStyle w:val="BodyText"/>
        <w:spacing w:before="88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19" w:leader="none"/>
        </w:tabs>
        <w:spacing w:lineRule="auto" w:line="276" w:before="1" w:after="0"/>
        <w:ind w:hanging="0" w:left="136" w:right="173"/>
        <w:jc w:val="both"/>
        <w:rPr>
          <w:sz w:val="24"/>
        </w:rPr>
      </w:pPr>
      <w:r>
        <w:rPr>
          <w:i/>
          <w:sz w:val="24"/>
        </w:rPr>
        <w:t>No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aspecto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artístico,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iniciativas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incorporem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acessibilidade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recurso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criativo,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tais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como: descrição narrativa, audiodescrição artística, paisagem sonora, Língua Brasileira de Sinais integradas no contexto da obra e realizadas por tradutores-intérpretes de Libras com pesquisa artística, dentre outros, garantindo a participação de consultores(as) com deficiência de cada segmento com formação/experiência específica.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020" w:right="900" w:gutter="0" w:header="353" w:top="1420" w:footer="755" w:bottom="940"/>
          <w:pgNumType w:fmt="decimal"/>
          <w:formProt w:val="false"/>
          <w:textDirection w:val="lrTb"/>
        </w:sectPr>
      </w:pPr>
    </w:p>
    <w:p>
      <w:pPr>
        <w:pStyle w:val="BodyText"/>
        <w:spacing w:before="49" w:after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8" w:leader="none"/>
        </w:tabs>
        <w:spacing w:lineRule="auto" w:line="240" w:before="1" w:after="0"/>
        <w:ind w:hanging="242" w:left="378" w:right="0"/>
        <w:jc w:val="left"/>
        <w:rPr>
          <w:sz w:val="24"/>
        </w:rPr>
      </w:pP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-5"/>
          <w:sz w:val="24"/>
        </w:rPr>
        <w:t xml:space="preserve"> </w:t>
      </w:r>
      <w:r>
        <w:rPr>
          <w:sz w:val="24"/>
        </w:rPr>
        <w:t>comunicacional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trata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“b”</w:t>
      </w:r>
      <w:r>
        <w:rPr>
          <w:spacing w:val="-2"/>
          <w:sz w:val="24"/>
        </w:rPr>
        <w:t xml:space="preserve"> acima.:</w:t>
      </w:r>
    </w:p>
    <w:p>
      <w:pPr>
        <w:pStyle w:val="BodyText"/>
        <w:spacing w:before="88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76" w:leader="none"/>
        </w:tabs>
        <w:spacing w:lineRule="auto" w:line="240" w:before="0" w:after="0"/>
        <w:ind w:hanging="240" w:left="376" w:right="0"/>
        <w:jc w:val="left"/>
        <w:rPr>
          <w:sz w:val="24"/>
        </w:rPr>
      </w:pPr>
      <w:r>
        <w:rPr>
          <w:sz w:val="24"/>
        </w:rPr>
        <w:t>Língua</w:t>
      </w:r>
      <w:r>
        <w:rPr>
          <w:spacing w:val="-3"/>
          <w:sz w:val="24"/>
        </w:rPr>
        <w:t xml:space="preserve"> </w:t>
      </w:r>
      <w:r>
        <w:rPr>
          <w:sz w:val="24"/>
        </w:rPr>
        <w:t>Brasileira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Sinais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Libra;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88" w:leader="none"/>
        </w:tabs>
        <w:spacing w:lineRule="auto" w:line="240" w:before="46" w:after="0"/>
        <w:ind w:hanging="252" w:left="388" w:right="0"/>
        <w:jc w:val="left"/>
        <w:rPr>
          <w:sz w:val="24"/>
        </w:rPr>
      </w:pPr>
      <w:r>
        <w:rPr>
          <w:sz w:val="24"/>
        </w:rPr>
        <w:t xml:space="preserve">Sistema </w:t>
      </w:r>
      <w:r>
        <w:rPr>
          <w:spacing w:val="-2"/>
          <w:sz w:val="24"/>
        </w:rPr>
        <w:t>Braille;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62" w:leader="none"/>
        </w:tabs>
        <w:spacing w:lineRule="auto" w:line="240" w:before="43" w:after="0"/>
        <w:ind w:hanging="226" w:left="362" w:right="0"/>
        <w:jc w:val="left"/>
        <w:rPr>
          <w:sz w:val="24"/>
        </w:rPr>
      </w:pPr>
      <w:r>
        <w:rPr>
          <w:sz w:val="24"/>
        </w:rPr>
        <w:t>Sinalização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tátil;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88" w:leader="none"/>
        </w:tabs>
        <w:spacing w:lineRule="auto" w:line="240" w:before="43" w:after="0"/>
        <w:ind w:hanging="252" w:left="388" w:right="0"/>
        <w:jc w:val="left"/>
        <w:rPr>
          <w:sz w:val="24"/>
        </w:rPr>
      </w:pPr>
      <w:r>
        <w:rPr>
          <w:spacing w:val="-2"/>
          <w:sz w:val="24"/>
        </w:rPr>
        <w:t>Audiodescrição;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81" w:leader="none"/>
        </w:tabs>
        <w:spacing w:lineRule="auto" w:line="240" w:before="45" w:after="0"/>
        <w:ind w:hanging="245" w:left="381" w:right="0"/>
        <w:jc w:val="left"/>
        <w:rPr>
          <w:sz w:val="24"/>
        </w:rPr>
      </w:pPr>
      <w:r>
        <w:rPr>
          <w:spacing w:val="-2"/>
          <w:sz w:val="24"/>
        </w:rPr>
        <w:t>Legendas;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35" w:leader="none"/>
        </w:tabs>
        <w:spacing w:lineRule="auto" w:line="240" w:before="43" w:after="0"/>
        <w:ind w:hanging="199" w:left="335" w:right="0"/>
        <w:jc w:val="left"/>
        <w:rPr>
          <w:sz w:val="24"/>
        </w:rPr>
      </w:pPr>
      <w:r>
        <w:rPr>
          <w:sz w:val="24"/>
        </w:rPr>
        <w:t>Linguagem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simples;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74" w:leader="none"/>
        </w:tabs>
        <w:spacing w:lineRule="auto" w:line="240" w:before="43" w:after="0"/>
        <w:ind w:hanging="238" w:left="374" w:right="0"/>
        <w:jc w:val="left"/>
        <w:rPr>
          <w:sz w:val="24"/>
        </w:rPr>
      </w:pPr>
      <w:r>
        <w:rPr>
          <w:sz w:val="24"/>
        </w:rPr>
        <w:t>Textos</w:t>
      </w:r>
      <w:r>
        <w:rPr>
          <w:spacing w:val="-4"/>
          <w:sz w:val="24"/>
        </w:rPr>
        <w:t xml:space="preserve"> </w:t>
      </w:r>
      <w:r>
        <w:rPr>
          <w:sz w:val="24"/>
        </w:rPr>
        <w:t>adaptados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leitor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tela</w:t>
      </w:r>
      <w:r>
        <w:rPr>
          <w:spacing w:val="-2"/>
          <w:sz w:val="24"/>
        </w:rPr>
        <w:t xml:space="preserve"> (N.V.D.R.);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88" w:leader="none"/>
        </w:tabs>
        <w:spacing w:lineRule="auto" w:line="240" w:before="45" w:after="0"/>
        <w:ind w:hanging="252" w:left="388" w:right="0"/>
        <w:jc w:val="left"/>
        <w:rPr>
          <w:sz w:val="24"/>
        </w:rPr>
      </w:pPr>
      <w:r>
        <w:rPr>
          <w:sz w:val="24"/>
        </w:rPr>
        <w:t>Demais</w:t>
      </w:r>
      <w:r>
        <w:rPr>
          <w:spacing w:val="-7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permitam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2"/>
          <w:sz w:val="24"/>
        </w:rPr>
        <w:t xml:space="preserve"> </w:t>
      </w:r>
      <w:r>
        <w:rPr>
          <w:sz w:val="24"/>
        </w:rPr>
        <w:t>acessível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pessoas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deficiência.</w:t>
      </w:r>
    </w:p>
    <w:p>
      <w:pPr>
        <w:pStyle w:val="BodyText"/>
        <w:spacing w:before="89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23" w:leader="none"/>
        </w:tabs>
        <w:spacing w:lineRule="auto" w:line="276" w:before="1" w:after="0"/>
        <w:ind w:hanging="0" w:left="136" w:right="181"/>
        <w:jc w:val="both"/>
        <w:rPr>
          <w:sz w:val="24"/>
        </w:rPr>
      </w:pPr>
      <w:r>
        <w:rPr>
          <w:sz w:val="24"/>
        </w:rPr>
        <w:t>Especificamente para pessoas com deficiência, mecanismo de protagonismo e participação poderão ser concretizados também por meio das seguintes iniciativas, entre outras.:</w:t>
      </w:r>
    </w:p>
    <w:p>
      <w:pPr>
        <w:pStyle w:val="BodyText"/>
        <w:spacing w:before="43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76" w:leader="none"/>
        </w:tabs>
        <w:spacing w:lineRule="auto" w:line="240" w:before="0" w:after="0"/>
        <w:ind w:hanging="240" w:left="376" w:right="0"/>
        <w:jc w:val="left"/>
        <w:rPr>
          <w:sz w:val="24"/>
        </w:rPr>
      </w:pPr>
      <w:r>
        <w:rPr>
          <w:sz w:val="24"/>
        </w:rPr>
        <w:t>Adaptação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espaços</w:t>
      </w:r>
      <w:r>
        <w:rPr>
          <w:spacing w:val="-6"/>
          <w:sz w:val="24"/>
        </w:rPr>
        <w:t xml:space="preserve"> </w:t>
      </w:r>
      <w:r>
        <w:rPr>
          <w:sz w:val="24"/>
        </w:rPr>
        <w:t>culturais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residências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inclusivas;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88" w:leader="none"/>
        </w:tabs>
        <w:spacing w:lineRule="auto" w:line="240" w:before="43" w:after="0"/>
        <w:ind w:hanging="252" w:left="388" w:right="0"/>
        <w:jc w:val="left"/>
        <w:rPr>
          <w:sz w:val="24"/>
        </w:rPr>
      </w:pPr>
      <w:r>
        <w:rPr>
          <w:sz w:val="24"/>
        </w:rPr>
        <w:t>Utilização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tecnologias</w:t>
      </w:r>
      <w:r>
        <w:rPr>
          <w:spacing w:val="-3"/>
          <w:sz w:val="24"/>
        </w:rPr>
        <w:t xml:space="preserve"> </w:t>
      </w:r>
      <w:r>
        <w:rPr>
          <w:sz w:val="24"/>
        </w:rPr>
        <w:t>assistivas,</w:t>
      </w:r>
      <w:r>
        <w:rPr>
          <w:spacing w:val="-3"/>
          <w:sz w:val="24"/>
        </w:rPr>
        <w:t xml:space="preserve"> </w:t>
      </w:r>
      <w:r>
        <w:rPr>
          <w:sz w:val="24"/>
        </w:rPr>
        <w:t>ajudas</w:t>
      </w:r>
      <w:r>
        <w:rPr>
          <w:spacing w:val="-5"/>
          <w:sz w:val="24"/>
        </w:rPr>
        <w:t xml:space="preserve"> </w:t>
      </w:r>
      <w:r>
        <w:rPr>
          <w:sz w:val="24"/>
        </w:rPr>
        <w:t>técnicas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produtos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desenho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universal;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62" w:leader="none"/>
        </w:tabs>
        <w:spacing w:lineRule="auto" w:line="240" w:before="43" w:after="0"/>
        <w:ind w:hanging="226" w:left="362" w:right="0"/>
        <w:jc w:val="left"/>
        <w:rPr>
          <w:sz w:val="24"/>
        </w:rPr>
      </w:pPr>
      <w:r>
        <w:rPr>
          <w:sz w:val="24"/>
        </w:rPr>
        <w:t>Medidas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prevenção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erradicação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barreiras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atitudinais;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88" w:leader="none"/>
        </w:tabs>
        <w:spacing w:lineRule="auto" w:line="240" w:before="46" w:after="0"/>
        <w:ind w:hanging="252" w:left="388" w:right="0"/>
        <w:jc w:val="left"/>
        <w:rPr>
          <w:sz w:val="24"/>
        </w:rPr>
      </w:pPr>
      <w:r>
        <w:rPr>
          <w:sz w:val="24"/>
        </w:rPr>
        <w:t>Contratação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acompanhante;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81" w:leader="none"/>
        </w:tabs>
        <w:spacing w:lineRule="auto" w:line="240" w:before="43" w:after="0"/>
        <w:ind w:hanging="245" w:left="381" w:right="0"/>
        <w:jc w:val="left"/>
        <w:rPr>
          <w:sz w:val="24"/>
        </w:rPr>
      </w:pPr>
      <w:r>
        <w:rPr>
          <w:sz w:val="24"/>
        </w:rPr>
        <w:t>Oferta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ações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formação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6"/>
          <w:sz w:val="24"/>
        </w:rPr>
        <w:t xml:space="preserve"> </w:t>
      </w:r>
      <w:r>
        <w:rPr>
          <w:sz w:val="24"/>
        </w:rPr>
        <w:t>acessíveis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pessoas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deficiência.</w:t>
      </w:r>
    </w:p>
    <w:p>
      <w:pPr>
        <w:pStyle w:val="BodyText"/>
        <w:spacing w:before="88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1" w:leader="none"/>
        </w:tabs>
        <w:spacing w:lineRule="auto" w:line="276" w:before="0" w:after="0"/>
        <w:ind w:hanging="0" w:left="136" w:right="174"/>
        <w:jc w:val="both"/>
        <w:rPr>
          <w:sz w:val="24"/>
        </w:rPr>
      </w:pPr>
      <w:r>
        <w:rPr>
          <w:sz w:val="24"/>
        </w:rPr>
        <w:t>O material de divulgação dos produtos culturais resultantes dos projetos, da iniciativa ou do espaço</w:t>
      </w:r>
      <w:r>
        <w:rPr>
          <w:spacing w:val="-14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disponibilizado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formatos</w:t>
      </w:r>
      <w:r>
        <w:rPr>
          <w:spacing w:val="-13"/>
          <w:sz w:val="24"/>
        </w:rPr>
        <w:t xml:space="preserve"> </w:t>
      </w:r>
      <w:r>
        <w:rPr>
          <w:sz w:val="24"/>
        </w:rPr>
        <w:t>acessíveis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pessoas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conterá</w:t>
      </w:r>
      <w:r>
        <w:rPr>
          <w:spacing w:val="-14"/>
          <w:sz w:val="24"/>
        </w:rPr>
        <w:t xml:space="preserve"> </w:t>
      </w:r>
      <w:r>
        <w:rPr>
          <w:sz w:val="24"/>
        </w:rPr>
        <w:t>informações sobre os recursos de acessibilidade disponibilizados.</w:t>
      </w:r>
    </w:p>
    <w:p>
      <w:pPr>
        <w:pStyle w:val="BodyText"/>
        <w:spacing w:before="45" w:after="0"/>
        <w:rPr/>
      </w:pPr>
      <w:r>
        <w:rPr/>
      </w:r>
    </w:p>
    <w:p>
      <w:pPr>
        <w:pStyle w:val="Heading1"/>
        <w:rPr/>
      </w:pPr>
      <w:r>
        <w:rPr/>
        <w:t>Preencher</w:t>
      </w:r>
      <w:r>
        <w:rPr>
          <w:spacing w:val="-4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anexar</w:t>
      </w:r>
      <w:r>
        <w:rPr>
          <w:spacing w:val="-1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formulário</w:t>
      </w:r>
      <w:r>
        <w:rPr>
          <w:spacing w:val="-1"/>
        </w:rPr>
        <w:t xml:space="preserve"> </w:t>
      </w:r>
      <w:r>
        <w:rPr/>
        <w:t>abaixo</w:t>
      </w:r>
      <w:r>
        <w:rPr>
          <w:spacing w:val="-3"/>
        </w:rPr>
        <w:t xml:space="preserve"> </w:t>
      </w:r>
      <w:r>
        <w:rPr/>
        <w:t>conforme</w:t>
      </w:r>
      <w:r>
        <w:rPr>
          <w:spacing w:val="3"/>
        </w:rPr>
        <w:t xml:space="preserve"> </w:t>
      </w:r>
      <w:r>
        <w:rPr/>
        <w:t>ficha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2"/>
        </w:rPr>
        <w:t>inscrição</w:t>
      </w:r>
    </w:p>
    <w:p>
      <w:pPr>
        <w:pStyle w:val="BodyText"/>
        <w:spacing w:before="135" w:after="0"/>
        <w:rPr>
          <w:b/>
          <w:sz w:val="20"/>
        </w:rPr>
      </w:pPr>
      <w:r>
        <w:rPr>
          <w:b/>
          <w:sz w:val="20"/>
        </w:rPr>
      </w:r>
    </w:p>
    <w:tbl>
      <w:tblPr>
        <w:tblW w:w="9738" w:type="dxa"/>
        <w:jc w:val="left"/>
        <w:tblInd w:w="13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391"/>
        <w:gridCol w:w="6346"/>
      </w:tblGrid>
      <w:tr>
        <w:trPr>
          <w:trHeight w:val="337" w:hRule="atLeast"/>
        </w:trPr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Nº 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Inscrição:</w:t>
            </w:r>
          </w:p>
        </w:tc>
        <w:tc>
          <w:tcPr>
            <w:tcW w:w="6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46" w:hRule="atLeast"/>
        </w:trPr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92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Projeto:</w:t>
            </w:r>
          </w:p>
        </w:tc>
        <w:tc>
          <w:tcPr>
            <w:tcW w:w="6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73" w:hRule="atLeast"/>
        </w:trPr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55" w:leader="none"/>
                <w:tab w:val="left" w:pos="1982" w:leader="none"/>
                <w:tab w:val="left" w:pos="2989" w:leader="none"/>
              </w:tabs>
              <w:spacing w:lineRule="exact" w: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Linguagem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projeto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(ex:</w:t>
            </w:r>
          </w:p>
          <w:p>
            <w:pPr>
              <w:pStyle w:val="TableParagraph"/>
              <w:spacing w:before="43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literatura,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teatro,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circo,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etc)</w:t>
            </w:r>
          </w:p>
        </w:tc>
        <w:tc>
          <w:tcPr>
            <w:tcW w:w="6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BodyText"/>
        <w:spacing w:before="44" w:after="0"/>
        <w:rPr>
          <w:b/>
        </w:rPr>
      </w:pPr>
      <w:r>
        <w:rPr>
          <w:b/>
        </w:rPr>
      </w:r>
    </w:p>
    <w:p>
      <w:pPr>
        <w:pStyle w:val="BodyText"/>
        <w:spacing w:lineRule="auto" w:line="276"/>
        <w:ind w:left="136" w:right="0"/>
        <w:rPr/>
      </w:pPr>
      <w:r>
        <w:rPr>
          <w:color w:val="000009"/>
        </w:rPr>
        <w:t>O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projeto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propõe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ações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acessibilidade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pessoas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deficientes,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suas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múltiplas especificidades, auditiva, visual, motora ou intelectual?</w:t>
      </w:r>
    </w:p>
    <w:p>
      <w:pPr>
        <w:pStyle w:val="BodyText"/>
        <w:spacing w:before="38" w:after="0"/>
        <w:rPr/>
      </w:pPr>
      <w:r>
        <w:rPr/>
      </w:r>
    </w:p>
    <w:p>
      <w:pPr>
        <w:sectPr>
          <w:headerReference w:type="even" r:id="rId8"/>
          <w:headerReference w:type="default" r:id="rId9"/>
          <w:headerReference w:type="first" r:id="rId10"/>
          <w:footerReference w:type="even" r:id="rId11"/>
          <w:footerReference w:type="default" r:id="rId12"/>
          <w:footerReference w:type="first" r:id="rId13"/>
          <w:type w:val="nextPage"/>
          <w:pgSz w:w="11906" w:h="16838"/>
          <w:pgMar w:left="1020" w:right="900" w:gutter="0" w:header="353" w:top="1420" w:footer="755" w:bottom="1000"/>
          <w:pgNumType w:fmt="decimal"/>
          <w:formProt w:val="false"/>
          <w:textDirection w:val="lrTb"/>
          <w:docGrid w:type="default" w:linePitch="100" w:charSpace="4096"/>
        </w:sectPr>
        <w:pStyle w:val="BodyText"/>
        <w:tabs>
          <w:tab w:val="clear" w:pos="720"/>
          <w:tab w:val="left" w:pos="1356" w:leader="none"/>
        </w:tabs>
        <w:ind w:left="136" w:right="0"/>
        <w:rPr/>
      </w:pPr>
      <w:r>
        <w:rPr>
          <w:color w:val="000009"/>
        </w:rPr>
        <w:t>(</w:t>
      </w:r>
      <w:r>
        <w:rPr>
          <w:color w:val="000009"/>
          <w:spacing w:val="27"/>
        </w:rPr>
        <w:t xml:space="preserve">  </w:t>
      </w:r>
      <w:r>
        <w:rPr>
          <w:color w:val="000009"/>
        </w:rPr>
        <w:t>)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5"/>
        </w:rPr>
        <w:t>SM</w:t>
      </w:r>
      <w:r>
        <w:rPr>
          <w:color w:val="000009"/>
        </w:rPr>
        <w:tab/>
        <w:t>NÃO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27"/>
        </w:rPr>
        <w:t xml:space="preserve">  </w:t>
      </w:r>
      <w:r>
        <w:rPr>
          <w:color w:val="000009"/>
          <w:spacing w:val="-10"/>
        </w:rPr>
        <w:t>)</w:t>
      </w:r>
    </w:p>
    <w:p>
      <w:pPr>
        <w:pStyle w:val="BodyText"/>
        <w:spacing w:before="49" w:after="0"/>
        <w:rPr/>
      </w:pPr>
      <w:r>
        <w:rPr/>
      </w:r>
    </w:p>
    <w:p>
      <w:pPr>
        <w:pStyle w:val="Heading1"/>
        <w:rPr/>
      </w:pPr>
      <w:r>
        <w:rPr>
          <w:color w:val="000009"/>
        </w:rPr>
        <w:t>Descreva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abaixo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dará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ações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acessibilidade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propostas.:</w:t>
      </w:r>
    </w:p>
    <w:p>
      <w:pPr>
        <w:pStyle w:val="BodyText"/>
        <w:spacing w:before="113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635" simplePos="0" locked="0" layoutInCell="0" allowOverlap="1" relativeHeight="6">
                <wp:simplePos x="0" y="0"/>
                <wp:positionH relativeFrom="page">
                  <wp:posOffset>682625</wp:posOffset>
                </wp:positionH>
                <wp:positionV relativeFrom="paragraph">
                  <wp:posOffset>242570</wp:posOffset>
                </wp:positionV>
                <wp:extent cx="6129655" cy="1236345"/>
                <wp:effectExtent l="0" t="1270" r="0" b="0"/>
                <wp:wrapTopAndBottom/>
                <wp:docPr id="13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720" cy="1236240"/>
                        </a:xfrm>
                        <a:custGeom>
                          <a:avLst/>
                          <a:gdLst>
                            <a:gd name="textAreaLeft" fmla="*/ 0 w 3475080"/>
                            <a:gd name="textAreaRight" fmla="*/ 3475440 w 3475080"/>
                            <a:gd name="textAreaTop" fmla="*/ 0 h 700920"/>
                            <a:gd name="textAreaBottom" fmla="*/ 701280 h 700920"/>
                          </a:gdLst>
                          <a:ahLst/>
                          <a:rect l="textAreaLeft" t="textAreaTop" r="textAreaRight" b="textAreaBottom"/>
                          <a:pathLst>
                            <a:path w="6129655" h="1236345">
                              <a:moveTo>
                                <a:pt x="6129261" y="1223784"/>
                              </a:moveTo>
                              <a:lnTo>
                                <a:pt x="6117082" y="1223784"/>
                              </a:lnTo>
                              <a:lnTo>
                                <a:pt x="12192" y="1223784"/>
                              </a:lnTo>
                              <a:lnTo>
                                <a:pt x="0" y="1223784"/>
                              </a:lnTo>
                              <a:lnTo>
                                <a:pt x="0" y="1235964"/>
                              </a:lnTo>
                              <a:lnTo>
                                <a:pt x="12192" y="1235964"/>
                              </a:lnTo>
                              <a:lnTo>
                                <a:pt x="6117082" y="1235964"/>
                              </a:lnTo>
                              <a:lnTo>
                                <a:pt x="6129261" y="1235964"/>
                              </a:lnTo>
                              <a:lnTo>
                                <a:pt x="6129261" y="1223784"/>
                              </a:lnTo>
                              <a:close/>
                            </a:path>
                            <a:path w="6129655" h="1236345">
                              <a:moveTo>
                                <a:pt x="6129261" y="0"/>
                              </a:moveTo>
                              <a:lnTo>
                                <a:pt x="611708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223772"/>
                              </a:lnTo>
                              <a:lnTo>
                                <a:pt x="12192" y="1223772"/>
                              </a:lnTo>
                              <a:lnTo>
                                <a:pt x="12192" y="12192"/>
                              </a:lnTo>
                              <a:lnTo>
                                <a:pt x="6117082" y="12192"/>
                              </a:lnTo>
                              <a:lnTo>
                                <a:pt x="6117082" y="1223772"/>
                              </a:lnTo>
                              <a:lnTo>
                                <a:pt x="6129261" y="1223772"/>
                              </a:lnTo>
                              <a:lnTo>
                                <a:pt x="6129261" y="12192"/>
                              </a:lnTo>
                              <a:lnTo>
                                <a:pt x="61292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74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4371" w:leader="none"/>
          <w:tab w:val="left" w:pos="5132" w:leader="none"/>
          <w:tab w:val="left" w:pos="6798" w:leader="none"/>
          <w:tab w:val="left" w:pos="7870" w:leader="none"/>
        </w:tabs>
        <w:spacing w:lineRule="auto" w:line="276"/>
        <w:ind w:hanging="2101" w:left="4081" w:right="2113"/>
        <w:rPr/>
      </w:pPr>
      <w:r>
        <w:rPr>
          <w:u w:val="single"/>
        </w:rPr>
        <w:tab/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 Local, data e 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1902460</wp:posOffset>
                </wp:positionH>
                <wp:positionV relativeFrom="paragraph">
                  <wp:posOffset>189230</wp:posOffset>
                </wp:positionV>
                <wp:extent cx="3717290" cy="1270"/>
                <wp:effectExtent l="635" t="5080" r="0" b="3810"/>
                <wp:wrapTopAndBottom/>
                <wp:docPr id="14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1440"/>
                        </a:xfrm>
                        <a:custGeom>
                          <a:avLst/>
                          <a:gdLst>
                            <a:gd name="textAreaLeft" fmla="*/ 0 w 2107440"/>
                            <a:gd name="textAreaRight" fmla="*/ 2107800 w 2107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4" w:after="0"/>
        <w:ind w:left="9" w:right="185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(a)</w:t>
      </w:r>
      <w:r>
        <w:rPr>
          <w:spacing w:val="-4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>
          <w:spacing w:val="-2"/>
        </w:rPr>
        <w:t>Cultural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34" w:after="0"/>
        <w:rPr/>
      </w:pPr>
      <w:r>
        <w:rPr/>
      </w:r>
    </w:p>
    <w:p>
      <w:pPr>
        <w:pStyle w:val="Normal"/>
        <w:spacing w:before="0" w:after="0"/>
        <w:ind w:hanging="0" w:left="0" w:right="185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sectPr>
      <w:headerReference w:type="even" r:id="rId14"/>
      <w:headerReference w:type="default" r:id="rId15"/>
      <w:headerReference w:type="first" r:id="rId16"/>
      <w:footerReference w:type="even" r:id="rId17"/>
      <w:footerReference w:type="default" r:id="rId18"/>
      <w:footerReference w:type="first" r:id="rId19"/>
      <w:type w:val="nextPage"/>
      <w:pgSz w:w="11906" w:h="16838"/>
      <w:pgMar w:left="1020" w:right="900" w:gutter="0" w:header="353" w:top="1420" w:footer="755" w:bottom="9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5320" cy="563245"/>
              <wp:effectExtent l="0" t="0" r="0" b="0"/>
              <wp:wrapNone/>
              <wp:docPr id="3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5160" cy="563400"/>
                      </a:xfrm>
                      <a:custGeom>
                        <a:avLst/>
                        <a:gdLst>
                          <a:gd name="textAreaLeft" fmla="*/ 0 w 3251520"/>
                          <a:gd name="textAreaRight" fmla="*/ 3251880 w 3251520"/>
                          <a:gd name="textAreaTop" fmla="*/ 0 h 319320"/>
                          <a:gd name="textAreaBottom" fmla="*/ 319680 h 319320"/>
                        </a:gdLst>
                        <a:ahLst/>
                        <a:rect l="textAreaLeft" t="textAreaTop" r="textAreaRight" b="textAreaBottom"/>
                        <a:pathLst>
                          <a:path w="5735320" h="563245">
                            <a:moveTo>
                              <a:pt x="5734938" y="0"/>
                            </a:moveTo>
                            <a:lnTo>
                              <a:pt x="0" y="0"/>
                            </a:lnTo>
                            <a:lnTo>
                              <a:pt x="0" y="562991"/>
                            </a:lnTo>
                            <a:lnTo>
                              <a:pt x="5734938" y="562991"/>
                            </a:lnTo>
                            <a:lnTo>
                              <a:pt x="5734938" y="0"/>
                            </a:lnTo>
                            <a:close/>
                          </a:path>
                        </a:pathLst>
                      </a:cu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1483995</wp:posOffset>
              </wp:positionH>
              <wp:positionV relativeFrom="page">
                <wp:posOffset>10275570</wp:posOffset>
              </wp:positionV>
              <wp:extent cx="4596765" cy="249555"/>
              <wp:effectExtent l="0" t="0" r="0" b="0"/>
              <wp:wrapNone/>
              <wp:docPr id="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840" cy="24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72" w:before="0" w:after="0"/>
                            <w:ind w:hanging="0" w:left="2" w:right="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9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Távora 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116.85pt;margin-top:809.1pt;width:361.9pt;height:1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72" w:before="0" w:after="0"/>
                      <w:ind w:hanging="0" w:left="2" w:right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9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Padre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Valdevino,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1040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Távora 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60135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Ceará,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Brasil.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85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5320" cy="563245"/>
              <wp:effectExtent l="0" t="0" r="0" b="0"/>
              <wp:wrapNone/>
              <wp:docPr id="5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5160" cy="563400"/>
                      </a:xfrm>
                      <a:custGeom>
                        <a:avLst/>
                        <a:gdLst>
                          <a:gd name="textAreaLeft" fmla="*/ 0 w 3251520"/>
                          <a:gd name="textAreaRight" fmla="*/ 3251880 w 3251520"/>
                          <a:gd name="textAreaTop" fmla="*/ 0 h 319320"/>
                          <a:gd name="textAreaBottom" fmla="*/ 319680 h 319320"/>
                        </a:gdLst>
                        <a:ahLst/>
                        <a:rect l="textAreaLeft" t="textAreaTop" r="textAreaRight" b="textAreaBottom"/>
                        <a:pathLst>
                          <a:path w="5735320" h="563245">
                            <a:moveTo>
                              <a:pt x="5734938" y="0"/>
                            </a:moveTo>
                            <a:lnTo>
                              <a:pt x="0" y="0"/>
                            </a:lnTo>
                            <a:lnTo>
                              <a:pt x="0" y="562991"/>
                            </a:lnTo>
                            <a:lnTo>
                              <a:pt x="5734938" y="562991"/>
                            </a:lnTo>
                            <a:lnTo>
                              <a:pt x="5734938" y="0"/>
                            </a:lnTo>
                            <a:close/>
                          </a:path>
                        </a:pathLst>
                      </a:cu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1483995</wp:posOffset>
              </wp:positionH>
              <wp:positionV relativeFrom="page">
                <wp:posOffset>10275570</wp:posOffset>
              </wp:positionV>
              <wp:extent cx="4596765" cy="249555"/>
              <wp:effectExtent l="0" t="0" r="0" b="0"/>
              <wp:wrapNone/>
              <wp:docPr id="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840" cy="24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72" w:before="0" w:after="0"/>
                            <w:ind w:hanging="0" w:left="2" w:right="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9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Távora 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116.85pt;margin-top:809.1pt;width:361.9pt;height:1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72" w:before="0" w:after="0"/>
                      <w:ind w:hanging="0" w:left="2" w:right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9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Padre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Valdevino,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1040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Távora 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60135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Ceará,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Brasil.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85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5320" cy="563245"/>
              <wp:effectExtent l="0" t="0" r="0" b="0"/>
              <wp:wrapNone/>
              <wp:docPr id="9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5160" cy="563400"/>
                      </a:xfrm>
                      <a:custGeom>
                        <a:avLst/>
                        <a:gdLst>
                          <a:gd name="textAreaLeft" fmla="*/ 0 w 3251520"/>
                          <a:gd name="textAreaRight" fmla="*/ 3251880 w 3251520"/>
                          <a:gd name="textAreaTop" fmla="*/ 0 h 319320"/>
                          <a:gd name="textAreaBottom" fmla="*/ 319680 h 319320"/>
                        </a:gdLst>
                        <a:ahLst/>
                        <a:rect l="textAreaLeft" t="textAreaTop" r="textAreaRight" b="textAreaBottom"/>
                        <a:pathLst>
                          <a:path w="5735320" h="563245">
                            <a:moveTo>
                              <a:pt x="5734938" y="0"/>
                            </a:moveTo>
                            <a:lnTo>
                              <a:pt x="0" y="0"/>
                            </a:lnTo>
                            <a:lnTo>
                              <a:pt x="0" y="562991"/>
                            </a:lnTo>
                            <a:lnTo>
                              <a:pt x="5734938" y="562991"/>
                            </a:lnTo>
                            <a:lnTo>
                              <a:pt x="5734938" y="0"/>
                            </a:lnTo>
                            <a:close/>
                          </a:path>
                        </a:pathLst>
                      </a:cu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1483995</wp:posOffset>
              </wp:positionH>
              <wp:positionV relativeFrom="page">
                <wp:posOffset>10275570</wp:posOffset>
              </wp:positionV>
              <wp:extent cx="4596765" cy="249555"/>
              <wp:effectExtent l="0" t="0" r="0" b="0"/>
              <wp:wrapNone/>
              <wp:docPr id="10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840" cy="24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72" w:before="0" w:after="0"/>
                            <w:ind w:hanging="0" w:left="2" w:right="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9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Távora 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16.85pt;margin-top:809.1pt;width:361.9pt;height:1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72" w:before="0" w:after="0"/>
                      <w:ind w:hanging="0" w:left="2" w:right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9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Padre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Valdevino,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1040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Távora 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60135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Ceará,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Brasil.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85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5320" cy="563245"/>
              <wp:effectExtent l="0" t="0" r="0" b="0"/>
              <wp:wrapNone/>
              <wp:docPr id="11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5160" cy="563400"/>
                      </a:xfrm>
                      <a:custGeom>
                        <a:avLst/>
                        <a:gdLst>
                          <a:gd name="textAreaLeft" fmla="*/ 0 w 3251520"/>
                          <a:gd name="textAreaRight" fmla="*/ 3251880 w 3251520"/>
                          <a:gd name="textAreaTop" fmla="*/ 0 h 319320"/>
                          <a:gd name="textAreaBottom" fmla="*/ 319680 h 319320"/>
                        </a:gdLst>
                        <a:ahLst/>
                        <a:rect l="textAreaLeft" t="textAreaTop" r="textAreaRight" b="textAreaBottom"/>
                        <a:pathLst>
                          <a:path w="5735320" h="563245">
                            <a:moveTo>
                              <a:pt x="5734938" y="0"/>
                            </a:moveTo>
                            <a:lnTo>
                              <a:pt x="0" y="0"/>
                            </a:lnTo>
                            <a:lnTo>
                              <a:pt x="0" y="562991"/>
                            </a:lnTo>
                            <a:lnTo>
                              <a:pt x="5734938" y="562991"/>
                            </a:lnTo>
                            <a:lnTo>
                              <a:pt x="5734938" y="0"/>
                            </a:lnTo>
                            <a:close/>
                          </a:path>
                        </a:pathLst>
                      </a:cu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1483995</wp:posOffset>
              </wp:positionH>
              <wp:positionV relativeFrom="page">
                <wp:posOffset>10275570</wp:posOffset>
              </wp:positionV>
              <wp:extent cx="4596765" cy="249555"/>
              <wp:effectExtent l="0" t="0" r="0" b="0"/>
              <wp:wrapNone/>
              <wp:docPr id="1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840" cy="24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72" w:before="0" w:after="0"/>
                            <w:ind w:hanging="0" w:left="2" w:right="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9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Távora 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16.85pt;margin-top:809.1pt;width:361.9pt;height:1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72" w:before="0" w:after="0"/>
                      <w:ind w:hanging="0" w:left="2" w:right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9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Padre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Valdevino,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1040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Távora 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60135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Ceará,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Brasil.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85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5320" cy="563245"/>
              <wp:effectExtent l="0" t="0" r="0" b="0"/>
              <wp:wrapNone/>
              <wp:docPr id="17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5160" cy="563400"/>
                      </a:xfrm>
                      <a:custGeom>
                        <a:avLst/>
                        <a:gdLst>
                          <a:gd name="textAreaLeft" fmla="*/ 0 w 3251520"/>
                          <a:gd name="textAreaRight" fmla="*/ 3251880 w 3251520"/>
                          <a:gd name="textAreaTop" fmla="*/ 0 h 319320"/>
                          <a:gd name="textAreaBottom" fmla="*/ 319680 h 319320"/>
                        </a:gdLst>
                        <a:ahLst/>
                        <a:rect l="textAreaLeft" t="textAreaTop" r="textAreaRight" b="textAreaBottom"/>
                        <a:pathLst>
                          <a:path w="5735320" h="563245">
                            <a:moveTo>
                              <a:pt x="5734938" y="0"/>
                            </a:moveTo>
                            <a:lnTo>
                              <a:pt x="0" y="0"/>
                            </a:lnTo>
                            <a:lnTo>
                              <a:pt x="0" y="562991"/>
                            </a:lnTo>
                            <a:lnTo>
                              <a:pt x="5734938" y="562991"/>
                            </a:lnTo>
                            <a:lnTo>
                              <a:pt x="5734938" y="0"/>
                            </a:lnTo>
                            <a:close/>
                          </a:path>
                        </a:pathLst>
                      </a:cu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1483995</wp:posOffset>
              </wp:positionH>
              <wp:positionV relativeFrom="page">
                <wp:posOffset>10275570</wp:posOffset>
              </wp:positionV>
              <wp:extent cx="4596765" cy="249555"/>
              <wp:effectExtent l="0" t="0" r="0" b="0"/>
              <wp:wrapNone/>
              <wp:docPr id="18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840" cy="24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72" w:before="0" w:after="0"/>
                            <w:ind w:hanging="0" w:left="2" w:right="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9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Távora 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16.85pt;margin-top:809.1pt;width:361.9pt;height:1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72" w:before="0" w:after="0"/>
                      <w:ind w:hanging="0" w:left="2" w:right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9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Padre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Valdevino,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1040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Távora 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60135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Ceará,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Brasil.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85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5320" cy="563245"/>
              <wp:effectExtent l="0" t="0" r="0" b="0"/>
              <wp:wrapNone/>
              <wp:docPr id="19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5160" cy="563400"/>
                      </a:xfrm>
                      <a:custGeom>
                        <a:avLst/>
                        <a:gdLst>
                          <a:gd name="textAreaLeft" fmla="*/ 0 w 3251520"/>
                          <a:gd name="textAreaRight" fmla="*/ 3251880 w 3251520"/>
                          <a:gd name="textAreaTop" fmla="*/ 0 h 319320"/>
                          <a:gd name="textAreaBottom" fmla="*/ 319680 h 319320"/>
                        </a:gdLst>
                        <a:ahLst/>
                        <a:rect l="textAreaLeft" t="textAreaTop" r="textAreaRight" b="textAreaBottom"/>
                        <a:pathLst>
                          <a:path w="5735320" h="563245">
                            <a:moveTo>
                              <a:pt x="5734938" y="0"/>
                            </a:moveTo>
                            <a:lnTo>
                              <a:pt x="0" y="0"/>
                            </a:lnTo>
                            <a:lnTo>
                              <a:pt x="0" y="562991"/>
                            </a:lnTo>
                            <a:lnTo>
                              <a:pt x="5734938" y="562991"/>
                            </a:lnTo>
                            <a:lnTo>
                              <a:pt x="5734938" y="0"/>
                            </a:lnTo>
                            <a:close/>
                          </a:path>
                        </a:pathLst>
                      </a:cu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1483995</wp:posOffset>
              </wp:positionH>
              <wp:positionV relativeFrom="page">
                <wp:posOffset>10275570</wp:posOffset>
              </wp:positionV>
              <wp:extent cx="4596765" cy="249555"/>
              <wp:effectExtent l="0" t="0" r="0" b="0"/>
              <wp:wrapNone/>
              <wp:docPr id="20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6840" cy="24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72" w:before="0" w:after="0"/>
                            <w:ind w:hanging="0" w:left="2" w:right="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9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Távora 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21F1F"/>
                              <w:spacing w:val="-4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16.85pt;margin-top:809.1pt;width:361.9pt;height:1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72" w:before="0" w:after="0"/>
                      <w:ind w:hanging="0" w:left="2" w:right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9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Padre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Valdevino,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1040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Távora 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60135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040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Fortaleza,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Ceará,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Brasil.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85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21F1F"/>
                        <w:spacing w:val="-4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7" name="Image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8" name="Image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15" name="Image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1028700</wp:posOffset>
          </wp:positionH>
          <wp:positionV relativeFrom="page">
            <wp:posOffset>224155</wp:posOffset>
          </wp:positionV>
          <wp:extent cx="5295900" cy="685800"/>
          <wp:effectExtent l="0" t="0" r="0" b="0"/>
          <wp:wrapNone/>
          <wp:docPr id="16" name="Image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74" w:hanging="238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40" w:hanging="238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1" w:hanging="23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1" w:hanging="23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23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83" w:hanging="23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3" w:hanging="23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04" w:hanging="23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5" w:hanging="238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6" w:hanging="284"/>
      </w:pPr>
      <w:rPr>
        <w:sz w:val="24"/>
        <w:spacing w:val="0"/>
        <w:i w:val="false"/>
        <w:b/>
        <w:szCs w:val="24"/>
        <w:iCs w:val="false"/>
        <w:bCs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8" w:hanging="242"/>
      </w:pPr>
      <w:rPr>
        <w:spacing w:val="-1"/>
        <w:w w:val="100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7" w:hanging="24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14" w:hanging="24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82" w:hanging="24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49" w:hanging="24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16" w:hanging="24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4" w:hanging="24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1" w:hanging="242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136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36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110"/>
    </w:pPr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5</Pages>
  <Words>686</Words>
  <Characters>4144</Characters>
  <CharactersWithSpaces>4770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2024-09-06T17:14:24Z</dcterms:created>
  <dc:creator/>
  <dc:description/>
  <dc:language>pt-BR</dc:language>
  <cp:lastModifiedBy/>
  <dcterms:modified xsi:type="dcterms:W3CDTF">2024-09-06T17:14:24Z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2024-09-06T00:00:00Z</vt:filetime>
  </property>
  <property fmtid="{D5CDD505-2E9C-101B-9397-08002B2CF9AE}" pid="5" name="Producer">
    <vt:lpwstr>PDFium</vt:lpwstr>
  </property>
</Properties>
</file>