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ind w:firstLine="0"/>
        <w:jc w:val="left"/>
        <w:rPr>
          <w:rFonts w:ascii="Roboto" w:cs="Roboto" w:eastAsia="Roboto" w:hAnsi="Roboto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widowControl w:val="1"/>
        <w:spacing w:line="240" w:lineRule="auto"/>
        <w:rPr>
          <w:rFonts w:ascii="Open Sans" w:cs="Open Sans" w:eastAsia="Open Sans" w:hAnsi="Open Sans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widowControl w:val="1"/>
        <w:spacing w:line="240" w:lineRule="auto"/>
        <w:rPr>
          <w:rFonts w:ascii="Roboto Medium" w:cs="Roboto Medium" w:eastAsia="Roboto Medium" w:hAnsi="Roboto Medium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widowControl w:val="1"/>
        <w:spacing w:line="240" w:lineRule="auto"/>
        <w:rPr>
          <w:rFonts w:ascii="Roboto Medium" w:cs="Roboto Medium" w:eastAsia="Roboto Medium" w:hAnsi="Roboto Medium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widowControl w:val="1"/>
        <w:spacing w:line="240" w:lineRule="auto"/>
        <w:rPr>
          <w:rFonts w:ascii="Roboto Medium" w:cs="Roboto Medium" w:eastAsia="Roboto Medium" w:hAnsi="Roboto Medium"/>
          <w:sz w:val="28"/>
          <w:szCs w:val="28"/>
        </w:rPr>
      </w:pPr>
      <w:r w:rsidDel="00000000" w:rsidR="00000000" w:rsidRPr="00000000">
        <w:rPr>
          <w:rFonts w:ascii="Roboto Medium" w:cs="Roboto Medium" w:eastAsia="Roboto Medium" w:hAnsi="Roboto Medium"/>
          <w:sz w:val="28"/>
          <w:szCs w:val="28"/>
          <w:rtl w:val="0"/>
        </w:rPr>
        <w:t xml:space="preserve">                        Autodeclaração Pessoa Negra (preta ou parda) </w:t>
      </w:r>
    </w:p>
    <w:p w:rsidR="00000000" w:rsidDel="00000000" w:rsidP="00000000" w:rsidRDefault="00000000" w:rsidRPr="00000000" w14:paraId="00000006">
      <w:pPr>
        <w:widowControl w:val="1"/>
        <w:spacing w:after="200" w:line="240" w:lineRule="auto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widowControl w:val="1"/>
        <w:spacing w:after="200" w:line="240" w:lineRule="auto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Eu,</w:t>
      </w:r>
    </w:p>
    <w:tbl>
      <w:tblPr>
        <w:tblStyle w:val="Table1"/>
        <w:tblW w:w="9645.0" w:type="dxa"/>
        <w:jc w:val="left"/>
        <w:tblBorders>
          <w:top w:color="999999" w:space="0" w:sz="8" w:val="single"/>
          <w:left w:color="999999" w:space="0" w:sz="8" w:val="single"/>
          <w:bottom w:color="999999" w:space="0" w:sz="8" w:val="single"/>
          <w:right w:color="999999" w:space="0" w:sz="8" w:val="single"/>
          <w:insideH w:color="999999" w:space="0" w:sz="8" w:val="single"/>
          <w:insideV w:color="999999" w:space="0" w:sz="8" w:val="single"/>
        </w:tblBorders>
        <w:tblLayout w:type="fixed"/>
        <w:tblLook w:val="0600"/>
      </w:tblPr>
      <w:tblGrid>
        <w:gridCol w:w="9645"/>
        <w:tblGridChange w:id="0">
          <w:tblGrid>
            <w:gridCol w:w="964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spacing w:line="240" w:lineRule="auto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9">
      <w:pPr>
        <w:widowControl w:val="1"/>
        <w:spacing w:before="200" w:line="240" w:lineRule="auto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declaro que sou pessoa preta ou parda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com o objetivo de me inscrever como candidato(a) para </w:t>
      </w:r>
      <w:r w:rsidDel="00000000" w:rsidR="00000000" w:rsidRPr="00000000">
        <w:rPr>
          <w:rtl w:val="0"/>
        </w:rPr>
        <w:t xml:space="preserve">o Conselho Estadual de Política Cultural do Ceará (CEPC), para o biênio </w:t>
      </w:r>
      <w:r w:rsidDel="00000000" w:rsidR="00000000" w:rsidRPr="00000000">
        <w:rPr>
          <w:highlight w:val="white"/>
          <w:rtl w:val="0"/>
        </w:rPr>
        <w:t xml:space="preserve">2024/2026.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Esta autodeclaração está de acordo com a classificação de cor ou raça do IBGE (Instituto Brasileiro de Geografia e Estatística). </w:t>
      </w:r>
    </w:p>
    <w:p w:rsidR="00000000" w:rsidDel="00000000" w:rsidP="00000000" w:rsidRDefault="00000000" w:rsidRPr="00000000" w14:paraId="0000000A">
      <w:pPr>
        <w:widowControl w:val="1"/>
        <w:spacing w:before="200" w:line="240" w:lineRule="auto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Estou ciente de que se a informação prestada for falsa, poderei responder legalmente e/ou sofrer eliminação do processo eleitoral. </w:t>
      </w:r>
    </w:p>
    <w:p w:rsidR="00000000" w:rsidDel="00000000" w:rsidP="00000000" w:rsidRDefault="00000000" w:rsidRPr="00000000" w14:paraId="0000000B">
      <w:pPr>
        <w:spacing w:line="360" w:lineRule="auto"/>
        <w:jc w:val="both"/>
        <w:rPr>
          <w:rFonts w:ascii="Open Sans" w:cs="Open Sans" w:eastAsia="Open Sans" w:hAnsi="Open Sans"/>
          <w:b w:val="1"/>
          <w:color w:val="434343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360" w:lineRule="auto"/>
        <w:jc w:val="both"/>
        <w:rPr>
          <w:rFonts w:ascii="Roboto" w:cs="Roboto" w:eastAsia="Roboto" w:hAnsi="Roboto"/>
          <w:color w:val="434343"/>
        </w:rPr>
      </w:pPr>
      <w:r w:rsidDel="00000000" w:rsidR="00000000" w:rsidRPr="00000000">
        <w:rPr>
          <w:rFonts w:ascii="Roboto" w:cs="Roboto" w:eastAsia="Roboto" w:hAnsi="Roboto"/>
          <w:b w:val="1"/>
          <w:color w:val="434343"/>
          <w:sz w:val="20"/>
          <w:szCs w:val="20"/>
          <w:rtl w:val="0"/>
        </w:rPr>
        <w:t xml:space="preserve">Número da carteira de identidade:</w:t>
      </w:r>
      <w:r w:rsidDel="00000000" w:rsidR="00000000" w:rsidRPr="00000000">
        <w:rPr>
          <w:rtl w:val="0"/>
        </w:rPr>
      </w:r>
    </w:p>
    <w:tbl>
      <w:tblPr>
        <w:tblStyle w:val="Table2"/>
        <w:tblW w:w="9600.0" w:type="dxa"/>
        <w:jc w:val="left"/>
        <w:tblBorders>
          <w:top w:color="999999" w:space="0" w:sz="8" w:val="single"/>
          <w:left w:color="999999" w:space="0" w:sz="8" w:val="single"/>
          <w:bottom w:color="999999" w:space="0" w:sz="8" w:val="single"/>
          <w:right w:color="999999" w:space="0" w:sz="8" w:val="single"/>
          <w:insideH w:color="999999" w:space="0" w:sz="8" w:val="single"/>
          <w:insideV w:color="999999" w:space="0" w:sz="8" w:val="single"/>
        </w:tblBorders>
        <w:tblLayout w:type="fixed"/>
        <w:tblLook w:val="0600"/>
      </w:tblPr>
      <w:tblGrid>
        <w:gridCol w:w="9600"/>
        <w:tblGridChange w:id="0">
          <w:tblGrid>
            <w:gridCol w:w="960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spacing w:line="240" w:lineRule="auto"/>
              <w:rPr>
                <w:rFonts w:ascii="Roboto" w:cs="Roboto" w:eastAsia="Roboto" w:hAnsi="Roboto"/>
                <w:color w:val="66666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E">
      <w:pPr>
        <w:spacing w:before="200" w:line="360" w:lineRule="auto"/>
        <w:jc w:val="both"/>
        <w:rPr>
          <w:rFonts w:ascii="Roboto" w:cs="Roboto" w:eastAsia="Roboto" w:hAnsi="Roboto"/>
          <w:b w:val="1"/>
          <w:color w:val="434343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color w:val="434343"/>
          <w:sz w:val="20"/>
          <w:szCs w:val="20"/>
          <w:rtl w:val="0"/>
        </w:rPr>
        <w:t xml:space="preserve">CPF (Cadastro de Pessoa Física):</w:t>
      </w:r>
      <w:r w:rsidDel="00000000" w:rsidR="00000000" w:rsidRPr="00000000">
        <w:rPr>
          <w:rtl w:val="0"/>
        </w:rPr>
      </w:r>
    </w:p>
    <w:tbl>
      <w:tblPr>
        <w:tblStyle w:val="Table3"/>
        <w:tblW w:w="9600.0" w:type="dxa"/>
        <w:jc w:val="left"/>
        <w:tblBorders>
          <w:top w:color="999999" w:space="0" w:sz="8" w:val="single"/>
          <w:left w:color="999999" w:space="0" w:sz="8" w:val="single"/>
          <w:bottom w:color="999999" w:space="0" w:sz="8" w:val="single"/>
          <w:right w:color="999999" w:space="0" w:sz="8" w:val="single"/>
          <w:insideH w:color="999999" w:space="0" w:sz="8" w:val="single"/>
          <w:insideV w:color="999999" w:space="0" w:sz="8" w:val="single"/>
        </w:tblBorders>
        <w:tblLayout w:type="fixed"/>
        <w:tblLook w:val="0600"/>
      </w:tblPr>
      <w:tblGrid>
        <w:gridCol w:w="9600"/>
        <w:tblGridChange w:id="0">
          <w:tblGrid>
            <w:gridCol w:w="9600"/>
          </w:tblGrid>
        </w:tblGridChange>
      </w:tblGrid>
      <w:tr>
        <w:trPr>
          <w:cantSplit w:val="0"/>
          <w:trHeight w:val="566.9291338582677" w:hRule="atLeast"/>
          <w:tblHeader w:val="0"/>
        </w:trPr>
        <w:tc>
          <w:tcPr>
            <w:shd w:fill="auto" w:val="clear"/>
            <w:tcMar>
              <w:top w:w="99.77952755905513" w:type="dxa"/>
              <w:left w:w="99.77952755905513" w:type="dxa"/>
              <w:bottom w:w="99.77952755905513" w:type="dxa"/>
              <w:right w:w="99.77952755905513" w:type="dxa"/>
            </w:tcMar>
            <w:vAlign w:val="top"/>
          </w:tcPr>
          <w:p w:rsidR="00000000" w:rsidDel="00000000" w:rsidP="00000000" w:rsidRDefault="00000000" w:rsidRPr="00000000" w14:paraId="0000000F">
            <w:pPr>
              <w:spacing w:line="240" w:lineRule="auto"/>
              <w:rPr>
                <w:rFonts w:ascii="Roboto" w:cs="Roboto" w:eastAsia="Roboto" w:hAnsi="Roboto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0">
      <w:pPr>
        <w:spacing w:after="0" w:line="360" w:lineRule="auto"/>
        <w:jc w:val="both"/>
        <w:rPr>
          <w:rFonts w:ascii="Roboto" w:cs="Roboto" w:eastAsia="Roboto" w:hAnsi="Roboto"/>
          <w:b w:val="1"/>
          <w:color w:val="434343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0" w:line="360" w:lineRule="auto"/>
        <w:jc w:val="both"/>
        <w:rPr>
          <w:rFonts w:ascii="Roboto" w:cs="Roboto" w:eastAsia="Roboto" w:hAnsi="Roboto"/>
          <w:color w:val="434343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color w:val="434343"/>
          <w:sz w:val="20"/>
          <w:szCs w:val="20"/>
          <w:rtl w:val="0"/>
        </w:rPr>
        <w:t xml:space="preserve">Cidade, dia, mês e ano</w:t>
      </w:r>
      <w:r w:rsidDel="00000000" w:rsidR="00000000" w:rsidRPr="00000000">
        <w:rPr>
          <w:rFonts w:ascii="Roboto" w:cs="Roboto" w:eastAsia="Roboto" w:hAnsi="Roboto"/>
          <w:b w:val="1"/>
          <w:color w:val="434343"/>
          <w:rtl w:val="0"/>
        </w:rPr>
        <w:t xml:space="preserve">:</w:t>
      </w:r>
      <w:r w:rsidDel="00000000" w:rsidR="00000000" w:rsidRPr="00000000">
        <w:rPr>
          <w:rtl w:val="0"/>
        </w:rPr>
      </w:r>
    </w:p>
    <w:tbl>
      <w:tblPr>
        <w:tblStyle w:val="Table4"/>
        <w:tblW w:w="9600.0" w:type="dxa"/>
        <w:jc w:val="left"/>
        <w:tblBorders>
          <w:top w:color="999999" w:space="0" w:sz="8" w:val="single"/>
          <w:left w:color="999999" w:space="0" w:sz="8" w:val="single"/>
          <w:bottom w:color="999999" w:space="0" w:sz="8" w:val="single"/>
          <w:right w:color="999999" w:space="0" w:sz="8" w:val="single"/>
          <w:insideH w:color="999999" w:space="0" w:sz="8" w:val="single"/>
          <w:insideV w:color="999999" w:space="0" w:sz="8" w:val="single"/>
        </w:tblBorders>
        <w:tblLayout w:type="fixed"/>
        <w:tblLook w:val="0600"/>
      </w:tblPr>
      <w:tblGrid>
        <w:gridCol w:w="9600"/>
        <w:tblGridChange w:id="0">
          <w:tblGrid>
            <w:gridCol w:w="960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spacing w:line="240" w:lineRule="auto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3">
      <w:pPr>
        <w:spacing w:before="200" w:line="360" w:lineRule="auto"/>
        <w:jc w:val="both"/>
        <w:rPr>
          <w:rFonts w:ascii="Roboto" w:cs="Roboto" w:eastAsia="Roboto" w:hAnsi="Roboto"/>
          <w:b w:val="1"/>
          <w:color w:val="434343"/>
        </w:rPr>
      </w:pPr>
      <w:r w:rsidDel="00000000" w:rsidR="00000000" w:rsidRPr="00000000">
        <w:rPr>
          <w:rFonts w:ascii="Roboto" w:cs="Roboto" w:eastAsia="Roboto" w:hAnsi="Roboto"/>
          <w:b w:val="1"/>
          <w:color w:val="434343"/>
          <w:sz w:val="20"/>
          <w:szCs w:val="20"/>
          <w:rtl w:val="0"/>
        </w:rPr>
        <w:t xml:space="preserve">Assinatura:</w:t>
      </w:r>
      <w:r w:rsidDel="00000000" w:rsidR="00000000" w:rsidRPr="00000000">
        <w:rPr>
          <w:rtl w:val="0"/>
        </w:rPr>
      </w:r>
    </w:p>
    <w:tbl>
      <w:tblPr>
        <w:tblStyle w:val="Table5"/>
        <w:tblW w:w="9600.0" w:type="dxa"/>
        <w:jc w:val="left"/>
        <w:tblBorders>
          <w:top w:color="999999" w:space="0" w:sz="8" w:val="single"/>
          <w:left w:color="999999" w:space="0" w:sz="8" w:val="single"/>
          <w:bottom w:color="999999" w:space="0" w:sz="8" w:val="single"/>
          <w:right w:color="999999" w:space="0" w:sz="8" w:val="single"/>
          <w:insideH w:color="999999" w:space="0" w:sz="8" w:val="single"/>
          <w:insideV w:color="999999" w:space="0" w:sz="8" w:val="single"/>
        </w:tblBorders>
        <w:tblLayout w:type="fixed"/>
        <w:tblLook w:val="0600"/>
      </w:tblPr>
      <w:tblGrid>
        <w:gridCol w:w="9600"/>
        <w:tblGridChange w:id="0">
          <w:tblGrid>
            <w:gridCol w:w="960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spacing w:line="240" w:lineRule="auto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5">
      <w:pPr>
        <w:spacing w:line="360" w:lineRule="auto"/>
        <w:rPr>
          <w:rFonts w:ascii="Roboto" w:cs="Roboto" w:eastAsia="Roboto" w:hAnsi="Roboto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line="360" w:lineRule="auto"/>
        <w:ind w:left="-141.73228346456688" w:right="-7.795275590551114" w:firstLine="0"/>
        <w:rPr>
          <w:rFonts w:ascii="Roboto" w:cs="Roboto" w:eastAsia="Roboto" w:hAnsi="Roboto"/>
          <w:b w:val="1"/>
          <w:color w:val="990000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color w:val="990000"/>
          <w:sz w:val="24"/>
          <w:szCs w:val="24"/>
          <w:rtl w:val="0"/>
        </w:rPr>
        <w:t xml:space="preserve">   Instruções</w:t>
      </w:r>
    </w:p>
    <w:p w:rsidR="00000000" w:rsidDel="00000000" w:rsidP="00000000" w:rsidRDefault="00000000" w:rsidRPr="00000000" w14:paraId="00000017">
      <w:pPr>
        <w:numPr>
          <w:ilvl w:val="0"/>
          <w:numId w:val="1"/>
        </w:numPr>
        <w:spacing w:line="240" w:lineRule="auto"/>
        <w:ind w:left="283.46456692913375" w:hanging="283.46456692913375"/>
        <w:jc w:val="both"/>
        <w:rPr>
          <w:rFonts w:ascii="Open Sans" w:cs="Open Sans" w:eastAsia="Open Sans" w:hAnsi="Open Sans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b w:val="1"/>
          <w:sz w:val="20"/>
          <w:szCs w:val="20"/>
          <w:rtl w:val="0"/>
        </w:rPr>
        <w:t xml:space="preserve">Só serão permitidas assinatura de próprio punho ou assinatura eletrônica.</w:t>
      </w: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 Garanta que seja possível checar se a sua assinatura eletrônica é verdadeira, caso contrário sua inscrição poderá ser reprovada.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numPr>
          <w:ilvl w:val="0"/>
          <w:numId w:val="1"/>
        </w:numPr>
        <w:spacing w:line="240" w:lineRule="auto"/>
        <w:ind w:left="283.46456692913375" w:hanging="283.46456692913375"/>
        <w:jc w:val="both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Não serão aceitas assinaturas digitalizadas e coladas.  </w:t>
      </w:r>
    </w:p>
    <w:p w:rsidR="00000000" w:rsidDel="00000000" w:rsidP="00000000" w:rsidRDefault="00000000" w:rsidRPr="00000000" w14:paraId="00000019">
      <w:pPr>
        <w:numPr>
          <w:ilvl w:val="0"/>
          <w:numId w:val="1"/>
        </w:numPr>
        <w:spacing w:line="240" w:lineRule="auto"/>
        <w:ind w:left="283.46456692913375" w:hanging="283.46456692913375"/>
        <w:jc w:val="both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Digitalize para o formato PDF depois de conferir, preencher e assinar esta autodeclaração. </w:t>
      </w:r>
    </w:p>
    <w:p w:rsidR="00000000" w:rsidDel="00000000" w:rsidP="00000000" w:rsidRDefault="00000000" w:rsidRPr="00000000" w14:paraId="0000001A">
      <w:pPr>
        <w:spacing w:line="240" w:lineRule="auto"/>
        <w:jc w:val="both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line="240" w:lineRule="auto"/>
        <w:jc w:val="both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line="240" w:lineRule="auto"/>
        <w:jc w:val="both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line="240" w:lineRule="auto"/>
        <w:jc w:val="both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line="240" w:lineRule="auto"/>
        <w:jc w:val="both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line="240" w:lineRule="auto"/>
        <w:jc w:val="both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line="240" w:lineRule="auto"/>
        <w:jc w:val="both"/>
        <w:rPr>
          <w:rFonts w:ascii="Arial Narrow" w:cs="Arial Narrow" w:eastAsia="Arial Narrow" w:hAnsi="Arial Narrow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line="240" w:lineRule="auto"/>
        <w:jc w:val="center"/>
        <w:rPr/>
      </w:pPr>
      <w:r w:rsidDel="00000000" w:rsidR="00000000" w:rsidRPr="00000000">
        <w:rPr>
          <w:rFonts w:ascii="Arial Narrow" w:cs="Arial Narrow" w:eastAsia="Arial Narrow" w:hAnsi="Arial Narrow"/>
          <w:sz w:val="18"/>
          <w:szCs w:val="18"/>
          <w:rtl w:val="0"/>
        </w:rPr>
        <w:t xml:space="preserve">Secretaria da Cultura – SECULT ● Rua Major Facundo, n.º 500, Praça do Ferreira – Centro Cep: 60.025-100 ● Fortaleza, Ceará ● </w:t>
      </w:r>
      <w:hyperlink r:id="rId7">
        <w:r w:rsidDel="00000000" w:rsidR="00000000" w:rsidRPr="00000000">
          <w:rPr>
            <w:rFonts w:ascii="Arial Narrow" w:cs="Arial Narrow" w:eastAsia="Arial Narrow" w:hAnsi="Arial Narrow"/>
            <w:color w:val="000080"/>
            <w:sz w:val="18"/>
            <w:szCs w:val="18"/>
            <w:u w:val="single"/>
            <w:rtl w:val="0"/>
          </w:rPr>
          <w:t xml:space="preserve">www.secult.ce.gov.br</w:t>
        </w:r>
      </w:hyperlink>
      <w:r w:rsidDel="00000000" w:rsidR="00000000" w:rsidRPr="00000000">
        <w:rPr>
          <w:rFonts w:ascii="Arial Narrow" w:cs="Arial Narrow" w:eastAsia="Arial Narrow" w:hAnsi="Arial Narrow"/>
          <w:sz w:val="18"/>
          <w:szCs w:val="18"/>
          <w:rtl w:val="0"/>
        </w:rPr>
        <w:t xml:space="preserve"> ● Telefone: 3101.6767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line="240" w:lineRule="auto"/>
        <w:jc w:val="both"/>
        <w:rPr>
          <w:rFonts w:ascii="Arial Narrow" w:cs="Arial Narrow" w:eastAsia="Arial Narrow" w:hAnsi="Arial Narrow"/>
          <w:sz w:val="18"/>
          <w:szCs w:val="1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-726187</wp:posOffset>
            </wp:positionH>
            <wp:positionV relativeFrom="paragraph">
              <wp:posOffset>285750</wp:posOffset>
            </wp:positionV>
            <wp:extent cx="7572375" cy="540112"/>
            <wp:effectExtent b="0" l="0" r="0" t="0"/>
            <wp:wrapNone/>
            <wp:docPr id="7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54011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sectPr>
      <w:headerReference r:id="rId9" w:type="default"/>
      <w:footerReference r:id="rId10" w:type="default"/>
      <w:pgSz w:h="16838" w:w="11906" w:orient="portrait"/>
      <w:pgMar w:bottom="566.9291338582677" w:top="566.9291338582677" w:left="1133.8582677165355" w:right="1133.8582677165355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Roboto Medium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Arial Narrow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Open Sans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p w:rsidR="00000000" w:rsidDel="00000000" w:rsidP="00000000" w:rsidRDefault="00000000" w:rsidRPr="00000000" w14:paraId="00000024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p w:rsidR="00000000" w:rsidDel="00000000" w:rsidP="00000000" w:rsidRDefault="00000000" w:rsidRPr="00000000" w14:paraId="00000023">
    <w:pPr>
      <w:widowControl w:val="1"/>
      <w:ind w:hanging="15"/>
      <w:rPr/>
    </w:pPr>
    <w:r w:rsidDel="00000000" w:rsidR="00000000" w:rsidRPr="00000000">
      <w:rPr/>
      <w:drawing>
        <wp:anchor allowOverlap="1" behindDoc="0" distB="114300" distT="114300" distL="114300" distR="114300" hidden="0" layoutInCell="1" locked="0" relativeHeight="0" simplePos="0">
          <wp:simplePos x="0" y="0"/>
          <wp:positionH relativeFrom="page">
            <wp:posOffset>-6186</wp:posOffset>
          </wp:positionH>
          <wp:positionV relativeFrom="page">
            <wp:posOffset>209550</wp:posOffset>
          </wp:positionV>
          <wp:extent cx="7571535" cy="1100138"/>
          <wp:effectExtent b="0" l="0" r="0" t="0"/>
          <wp:wrapNone/>
          <wp:docPr id="8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571535" cy="1100138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-US"/>
      </w:rPr>
    </w:rPrDefault>
    <w:pPrDefault>
      <w:pPr>
        <w:widowControl w:val="0"/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120" w:before="400" w:line="240" w:lineRule="auto"/>
    </w:pPr>
    <w:rPr>
      <w:color w:val="000000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120" w:before="360" w:line="240" w:lineRule="auto"/>
    </w:pPr>
    <w:rPr>
      <w:color w:val="00000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320" w:line="24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280" w:line="24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240" w:lin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240" w:lin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60" w:line="240" w:lineRule="auto"/>
    </w:pPr>
    <w:rPr>
      <w:color w:val="000000"/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120" w:before="400" w:line="240" w:lineRule="auto"/>
    </w:pPr>
    <w:rPr>
      <w:color w:val="000000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120" w:before="360" w:line="240" w:lineRule="auto"/>
    </w:pPr>
    <w:rPr>
      <w:color w:val="00000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320" w:line="24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280" w:line="24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240" w:lin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240" w:lin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60" w:line="240" w:lineRule="auto"/>
    </w:pPr>
    <w:rPr>
      <w:color w:val="000000"/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120" w:before="400" w:line="240" w:lineRule="auto"/>
    </w:pPr>
    <w:rPr>
      <w:color w:val="000000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120" w:before="360" w:line="240" w:lineRule="auto"/>
    </w:pPr>
    <w:rPr>
      <w:color w:val="00000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320" w:line="24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280" w:line="24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240" w:lin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240" w:lin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60" w:line="240" w:lineRule="auto"/>
    </w:pPr>
    <w:rPr>
      <w:color w:val="000000"/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120" w:before="400" w:line="240" w:lineRule="auto"/>
    </w:pPr>
    <w:rPr>
      <w:color w:val="000000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120" w:before="360" w:line="240" w:lineRule="auto"/>
    </w:pPr>
    <w:rPr>
      <w:color w:val="00000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320" w:line="24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280" w:line="24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240" w:lin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240" w:lin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60" w:line="240" w:lineRule="auto"/>
    </w:pPr>
    <w:rPr>
      <w:color w:val="000000"/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120" w:before="400" w:line="240" w:lineRule="auto"/>
    </w:pPr>
    <w:rPr>
      <w:color w:val="000000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120" w:before="360" w:line="240" w:lineRule="auto"/>
    </w:pPr>
    <w:rPr>
      <w:color w:val="00000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320" w:line="24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280" w:line="24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240" w:lin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240" w:lin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60" w:line="240" w:lineRule="auto"/>
    </w:pPr>
    <w:rPr>
      <w:color w:val="000000"/>
      <w:sz w:val="52"/>
      <w:szCs w:val="52"/>
    </w:rPr>
  </w:style>
  <w:style w:type="paragraph" w:styleId="Normal" w:default="1">
    <w:name w:val="Normal"/>
  </w:style>
  <w:style w:type="paragraph" w:styleId="Ttulo1">
    <w:name w:val="heading 1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120" w:before="400" w:line="240" w:lineRule="auto"/>
      <w:outlineLvl w:val="0"/>
    </w:pPr>
    <w:rPr>
      <w:color w:val="000000"/>
      <w:sz w:val="40"/>
      <w:szCs w:val="40"/>
    </w:rPr>
  </w:style>
  <w:style w:type="paragraph" w:styleId="Ttulo2">
    <w:name w:val="heading 2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120" w:before="360" w:line="240" w:lineRule="auto"/>
      <w:outlineLvl w:val="1"/>
    </w:pPr>
    <w:rPr>
      <w:color w:val="000000"/>
      <w:sz w:val="32"/>
      <w:szCs w:val="32"/>
    </w:rPr>
  </w:style>
  <w:style w:type="paragraph" w:styleId="Ttulo3">
    <w:name w:val="heading 3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320" w:line="240" w:lineRule="auto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280" w:line="240" w:lineRule="auto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240" w:line="240" w:lineRule="auto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240" w:line="240" w:lineRule="auto"/>
      <w:outlineLvl w:val="5"/>
    </w:pPr>
    <w:rPr>
      <w:i w:val="1"/>
      <w:color w:val="666666"/>
    </w:rPr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tulo">
    <w:name w:val="Title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60" w:line="240" w:lineRule="auto"/>
    </w:pPr>
    <w:rPr>
      <w:color w:val="000000"/>
      <w:sz w:val="52"/>
      <w:szCs w:val="52"/>
    </w:r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ubttulo">
    <w:name w:val="Subtitle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320" w:line="240" w:lineRule="auto"/>
    </w:pPr>
    <w:rPr>
      <w:color w:val="666666"/>
      <w:sz w:val="30"/>
      <w:szCs w:val="30"/>
    </w:rPr>
  </w:style>
  <w:style w:type="paragraph" w:styleId="NormalWeb">
    <w:name w:val="Normal (Web)"/>
    <w:basedOn w:val="Normal"/>
    <w:uiPriority w:val="99"/>
    <w:semiHidden w:val="1"/>
    <w:unhideWhenUsed w:val="1"/>
    <w:rsid w:val="00203D44"/>
    <w:pPr>
      <w:widowControl w:val="1"/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  <w:lang w:val="pt-BR"/>
    </w:rPr>
  </w:style>
  <w:style w:type="paragraph" w:styleId="PargrafodaLista">
    <w:name w:val="List Paragraph"/>
    <w:basedOn w:val="Normal"/>
    <w:uiPriority w:val="34"/>
    <w:qFormat w:val="1"/>
    <w:rsid w:val="00203D44"/>
    <w:pPr>
      <w:ind w:left="720"/>
      <w:contextualSpacing w:val="1"/>
    </w:pPr>
  </w:style>
  <w:style w:type="paragraph" w:styleId="Subtitle">
    <w:name w:val="Subtitle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320" w:line="240" w:lineRule="auto"/>
    </w:pPr>
    <w:rPr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320" w:line="240" w:lineRule="auto"/>
    </w:pPr>
    <w:rPr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paragraph" w:styleId="Subtitle">
    <w:name w:val="Subtitle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320" w:line="240" w:lineRule="auto"/>
    </w:pPr>
    <w:rPr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320" w:line="240" w:lineRule="auto"/>
    </w:pPr>
    <w:rPr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320" w:line="240" w:lineRule="auto"/>
    </w:pPr>
    <w:rPr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0" Type="http://schemas.openxmlformats.org/officeDocument/2006/relationships/footer" Target="foot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://www.secult.ce.gov.br/" TargetMode="External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ArialNarrow-italic.ttf"/><Relationship Id="rId10" Type="http://schemas.openxmlformats.org/officeDocument/2006/relationships/font" Target="fonts/ArialNarrow-bold.ttf"/><Relationship Id="rId13" Type="http://schemas.openxmlformats.org/officeDocument/2006/relationships/font" Target="fonts/OpenSans-regular.ttf"/><Relationship Id="rId12" Type="http://schemas.openxmlformats.org/officeDocument/2006/relationships/font" Target="fonts/ArialNarrow-boldItalic.ttf"/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9" Type="http://schemas.openxmlformats.org/officeDocument/2006/relationships/font" Target="fonts/ArialNarrow-regular.ttf"/><Relationship Id="rId15" Type="http://schemas.openxmlformats.org/officeDocument/2006/relationships/font" Target="fonts/OpenSans-italic.ttf"/><Relationship Id="rId14" Type="http://schemas.openxmlformats.org/officeDocument/2006/relationships/font" Target="fonts/OpenSans-bold.ttf"/><Relationship Id="rId16" Type="http://schemas.openxmlformats.org/officeDocument/2006/relationships/font" Target="fonts/OpenSans-boldItalic.ttf"/><Relationship Id="rId5" Type="http://schemas.openxmlformats.org/officeDocument/2006/relationships/font" Target="fonts/RobotoMedium-regular.ttf"/><Relationship Id="rId6" Type="http://schemas.openxmlformats.org/officeDocument/2006/relationships/font" Target="fonts/RobotoMedium-bold.ttf"/><Relationship Id="rId7" Type="http://schemas.openxmlformats.org/officeDocument/2006/relationships/font" Target="fonts/RobotoMedium-italic.ttf"/><Relationship Id="rId8" Type="http://schemas.openxmlformats.org/officeDocument/2006/relationships/font" Target="fonts/RobotoMedium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dDNMGy5PLOv6RWQd0MPOEEiq6mg==">CgMxLjA4AHIhMU5IY0x2aTFYcjMwX1FyMkZZZFhubGhjY0dVWUlFYXhK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2023-08-12T11:42:00Z</dcterms:created>
</cp:coreProperties>
</file>