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 w:asciiTheme="majorHAnsi" w:hAnsiTheme="majorHAnsi"/>
          <w:b/>
          <w:color w:val="000000"/>
          <w:sz w:val="22"/>
          <w:szCs w:val="22"/>
          <w:highlight w:val="white"/>
          <w:u w:val="single"/>
        </w:rPr>
        <w:t>ANEXO VII - RELATÓRIO DA EXECUÇÃO FÍSICO-FINANCEIRA</w:t>
      </w:r>
    </w:p>
    <w:p>
      <w:pPr>
        <w:pStyle w:val="LO-normal"/>
        <w:widowControl w:val="false"/>
        <w:spacing w:lineRule="auto" w:line="276"/>
        <w:jc w:val="center"/>
        <w:rPr>
          <w:rFonts w:eastAsia="Arial"/>
          <w:b/>
          <w:color w:val="000000"/>
          <w:highlight w:val="white"/>
          <w:u w:val="single"/>
        </w:rPr>
      </w:pPr>
      <w:r>
        <w:rPr>
          <w:rFonts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eastAsia="Arial"/>
          <w:b/>
          <w:color w:val="000000"/>
          <w:highlight w:val="white"/>
          <w:u w:val="single"/>
        </w:rPr>
      </w:pPr>
      <w:r>
        <w:rPr>
          <w:rFonts w:ascii="Calibri" w:hAnsi="Calibri"/>
          <w:sz w:val="22"/>
          <w:szCs w:val="22"/>
        </w:rPr>
      </w:r>
    </w:p>
    <w:tbl>
      <w:tblPr>
        <w:tblW w:w="9750" w:type="dxa"/>
        <w:jc w:val="left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23"/>
        <w:gridCol w:w="5127"/>
      </w:tblGrid>
      <w:tr>
        <w:trPr/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Nº do Termo de Concessão:</w:t>
            </w:r>
          </w:p>
        </w:tc>
      </w:tr>
      <w:tr>
        <w:trPr/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Nome do Projeto: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Período:</w:t>
            </w:r>
          </w:p>
        </w:tc>
      </w:tr>
    </w:tbl>
    <w:p>
      <w:pPr>
        <w:pStyle w:val="LO-normal"/>
        <w:widowControl w:val="false"/>
        <w:spacing w:lineRule="auto" w:line="276"/>
        <w:jc w:val="center"/>
        <w:rPr>
          <w:rFonts w:eastAsia="Arial"/>
          <w:b/>
          <w:color w:val="000000"/>
          <w:highlight w:val="white"/>
          <w:u w:val="single"/>
        </w:rPr>
      </w:pPr>
      <w:r>
        <w:rPr>
          <w:rFonts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eastAsia="Arial"/>
          <w:b/>
          <w:color w:val="000000"/>
          <w:highlight w:val="white"/>
          <w:u w:val="single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Normal0"/>
        <w:tblW w:w="969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5"/>
        <w:gridCol w:w="832"/>
        <w:gridCol w:w="1243"/>
        <w:gridCol w:w="1081"/>
        <w:gridCol w:w="1500"/>
        <w:gridCol w:w="1431"/>
        <w:gridCol w:w="1485"/>
        <w:gridCol w:w="1318"/>
      </w:tblGrid>
      <w:tr>
        <w:trPr>
          <w:trHeight w:val="220" w:hRule="atLeast"/>
          <w:cantSplit w:val="true"/>
        </w:trPr>
        <w:tc>
          <w:tcPr>
            <w:tcW w:w="9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1C232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 w:eastAsia="zh-CN" w:bidi="hi-IN"/>
              </w:rPr>
              <w:t>F Í S I C O</w:t>
            </w:r>
          </w:p>
        </w:tc>
      </w:tr>
      <w:tr>
        <w:trPr>
          <w:trHeight w:val="1" w:hRule="atLeast"/>
          <w:cantSplit w:val="true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Meta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Etapa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Descrição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Unidade Medida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No Período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Até o Período</w:t>
            </w:r>
          </w:p>
        </w:tc>
      </w:tr>
      <w:tr>
        <w:trPr>
          <w:trHeight w:val="1" w:hRule="atLeast"/>
          <w:cantSplit w:val="true"/>
        </w:trPr>
        <w:tc>
          <w:tcPr>
            <w:tcW w:w="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Programado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Executado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Programado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Executado</w:t>
            </w:r>
          </w:p>
        </w:tc>
      </w:tr>
      <w:tr>
        <w:trPr>
          <w:trHeight w:val="5979" w:hRule="atLeast"/>
          <w:cantSplit w:val="true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right="600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0"/>
        <w:tblW w:w="9736" w:type="dxa"/>
        <w:jc w:val="left"/>
        <w:tblInd w:w="-5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45"/>
        <w:gridCol w:w="723"/>
        <w:gridCol w:w="1227"/>
        <w:gridCol w:w="1173"/>
        <w:gridCol w:w="968"/>
        <w:gridCol w:w="682"/>
        <w:gridCol w:w="109"/>
        <w:gridCol w:w="1432"/>
        <w:gridCol w:w="1323"/>
        <w:gridCol w:w="109"/>
        <w:gridCol w:w="1145"/>
      </w:tblGrid>
      <w:tr>
        <w:trPr>
          <w:trHeight w:val="545" w:hRule="atLeast"/>
        </w:trPr>
        <w:tc>
          <w:tcPr>
            <w:tcW w:w="97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C232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bCs/>
                <w:kern w:val="0"/>
                <w:sz w:val="20"/>
                <w:szCs w:val="20"/>
                <w:lang w:val="pt-BR" w:eastAsia="zh-CN" w:bidi="hi-IN"/>
              </w:rPr>
              <w:t>F I N A N C E I R O</w:t>
            </w:r>
          </w:p>
        </w:tc>
      </w:tr>
      <w:tr>
        <w:trPr>
          <w:trHeight w:val="545" w:hRule="atLeast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Meta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Etapa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Fase</w:t>
            </w:r>
          </w:p>
        </w:tc>
        <w:tc>
          <w:tcPr>
            <w:tcW w:w="4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Realizado no Período</w:t>
            </w:r>
          </w:p>
        </w:tc>
        <w:tc>
          <w:tcPr>
            <w:tcW w:w="4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Realizado até o período</w:t>
            </w:r>
          </w:p>
        </w:tc>
      </w:tr>
      <w:tr>
        <w:trPr>
          <w:trHeight w:val="545" w:hRule="atLeast"/>
        </w:trPr>
        <w:tc>
          <w:tcPr>
            <w:tcW w:w="8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7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Outorgante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Outorgado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Outros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Total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Outorgante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Outorgado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Outros</w:t>
            </w:r>
          </w:p>
        </w:tc>
      </w:tr>
      <w:tr>
        <w:trPr>
          <w:trHeight w:val="545" w:hRule="atLeas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</w:tr>
      <w:tr>
        <w:trPr>
          <w:trHeight w:val="830" w:hRule="atLeas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0"/>
                <w:szCs w:val="20"/>
                <w:lang w:val="pt-BR" w:eastAsia="zh-CN" w:bidi="hi-IN"/>
              </w:rPr>
              <w:t>Total (R$)</w:t>
            </w:r>
          </w:p>
        </w:tc>
        <w:tc>
          <w:tcPr>
            <w:tcW w:w="77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 w:ascii="Calibri" w:hAnsi="Calibri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uppressAutoHyphens w:val="true"/>
        <w:bidi w:val="0"/>
        <w:spacing w:lineRule="auto" w:line="276" w:before="0" w:after="0"/>
        <w:ind w:hanging="0" w:left="-170" w:right="0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LO-normal"/>
        <w:widowControl w:val="false"/>
        <w:suppressAutoHyphens w:val="true"/>
        <w:bidi w:val="0"/>
        <w:spacing w:lineRule="auto" w:line="276" w:before="0" w:after="0"/>
        <w:ind w:hanging="0" w:left="-170" w:right="0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uppressAutoHyphens w:val="true"/>
        <w:bidi w:val="0"/>
        <w:spacing w:lineRule="auto" w:line="276" w:before="0" w:after="0"/>
        <w:ind w:hanging="0" w:left="-170" w:right="0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LO-normal"/>
        <w:widowControl w:val="false"/>
        <w:suppressAutoHyphens w:val="true"/>
        <w:bidi w:val="0"/>
        <w:spacing w:lineRule="auto" w:line="276" w:before="0" w:after="0"/>
        <w:ind w:hanging="0" w:left="-170" w:right="0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tbl>
      <w:tblPr>
        <w:tblStyle w:val="TableNormal0"/>
        <w:tblW w:w="9807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61"/>
        <w:gridCol w:w="2546"/>
      </w:tblGrid>
      <w:tr>
        <w:trPr>
          <w:trHeight w:val="1020" w:hRule="atLeast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ASSINATURA: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both"/>
              <w:rPr>
                <w:rFonts w:ascii="Calibri" w:hAnsi="Calibri" w:eastAsia="Arial" w:cs="Calibri" w:asciiTheme="majorHAnsi" w:cs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O-normal"/>
        <w:widowControl w:val="false"/>
        <w:spacing w:lineRule="auto" w:line="276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Reservado à Unidade Outorgante</w:t>
      </w:r>
    </w:p>
    <w:tbl>
      <w:tblPr>
        <w:tblStyle w:val="TableNormal0"/>
        <w:tblW w:w="9807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  <w:gridCol w:w="2537"/>
      </w:tblGrid>
      <w:tr>
        <w:trPr>
          <w:trHeight w:val="814" w:hRule="atLeast"/>
          <w:cantSplit w:val="true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Parecer Técnico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Aprovação do Ordenador de Despesas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left="-283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Fortaleza/CE, ___ de ______________ de 2024.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Parecer Financeiro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  <w:r>
      <w:rPr>
        <w:rFonts w:ascii="Calibri" w:hAnsi="Calibri"/>
        <w:sz w:val="20"/>
        <w:szCs w:val="20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  <w:r>
      <w:rPr>
        <w:rFonts w:ascii="Calibri" w:hAnsi="Calibri"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2</Pages>
  <Words>116</Words>
  <Characters>637</Characters>
  <CharactersWithSpaces>710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2024-04-17T12:04:06Z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