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a"/>
          <w:sz w:val="28"/>
          <w:szCs w:val="28"/>
          <w:u w:val="none"/>
          <w:shd w:fill="auto" w:val="clear"/>
          <w:vertAlign w:val="baseline"/>
          <w:rtl w:val="0"/>
        </w:rPr>
        <w:t xml:space="preserve">Prêmio Territórios Culturais Tradicionais e Periféricos </w:t>
      </w:r>
      <w:r w:rsidDel="00000000" w:rsidR="00000000" w:rsidRPr="00000000">
        <w:rPr>
          <w:rtl w:val="0"/>
        </w:rPr>
      </w:r>
    </w:p>
    <w:p w:rsidR="00000000" w:rsidDel="00000000" w:rsidP="00000000" w:rsidRDefault="00000000" w:rsidRPr="00000000" w14:paraId="00000004">
      <w:pPr>
        <w:tabs>
          <w:tab w:val="left" w:leader="none" w:pos="0"/>
        </w:tabs>
        <w:ind w:left="11" w:right="86"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tabs>
          <w:tab w:val="left" w:leader="none" w:pos="0"/>
        </w:tabs>
        <w:ind w:left="11" w:right="86" w:firstLine="0"/>
        <w:jc w:val="center"/>
        <w:rPr>
          <w:rFonts w:ascii="Calibri" w:cs="Calibri" w:eastAsia="Calibri" w:hAnsi="Calibri"/>
          <w:b w:val="1"/>
          <w:sz w:val="28"/>
          <w:szCs w:val="28"/>
        </w:rPr>
      </w:pPr>
      <w:bookmarkStart w:colFirst="0" w:colLast="0" w:name="_heading=h.30j0zll" w:id="0"/>
      <w:bookmarkEnd w:id="0"/>
      <w:r w:rsidDel="00000000" w:rsidR="00000000" w:rsidRPr="00000000">
        <w:rPr>
          <w:rFonts w:ascii="Calibri" w:cs="Calibri" w:eastAsia="Calibri" w:hAnsi="Calibri"/>
          <w:b w:val="1"/>
          <w:sz w:val="28"/>
          <w:szCs w:val="28"/>
          <w:rtl w:val="0"/>
        </w:rPr>
        <w:t xml:space="preserve">Anexo 14 – Autodeclaração de Identidade de Gênero </w:t>
      </w:r>
    </w:p>
    <w:p w:rsidR="00000000" w:rsidDel="00000000" w:rsidP="00000000" w:rsidRDefault="00000000" w:rsidRPr="00000000" w14:paraId="00000006">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8">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 transexual, transgênero, não-binária e/ou intersexo). </w:t>
      </w:r>
    </w:p>
    <w:p w:rsidR="00000000" w:rsidDel="00000000" w:rsidP="00000000" w:rsidRDefault="00000000" w:rsidRPr="00000000" w14:paraId="0000000A">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C">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___________</w:t>
      </w:r>
    </w:p>
    <w:p w:rsidR="00000000" w:rsidDel="00000000" w:rsidP="00000000" w:rsidRDefault="00000000" w:rsidRPr="00000000" w14:paraId="00000012">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3">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5">
      <w:pPr>
        <w:spacing w:line="240" w:lineRule="auto"/>
        <w:jc w:val="center"/>
        <w:rPr>
          <w:rFonts w:ascii="Calibri" w:cs="Calibri" w:eastAsia="Calibri" w:hAnsi="Calibri"/>
          <w:b w:val="1"/>
          <w:color w:val="666666"/>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sectPr>
      <w:headerReference r:id="rId8" w:type="default"/>
      <w:footerReference r:id="rId9" w:type="default"/>
      <w:pgSz w:h="16838" w:w="11906" w:orient="portrait"/>
      <w:pgMar w:bottom="1440" w:top="1440" w:left="141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pacing w:before="12" w:lineRule="auto"/>
      <w:jc w:val="center"/>
      <w:rPr/>
    </w:pPr>
    <w:bookmarkStart w:colFirst="0" w:colLast="0" w:name="_heading=h.gjdgxs" w:id="1"/>
    <w:bookmarkEnd w:id="1"/>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ind w:hanging="15"/>
      <w:rPr/>
    </w:pPr>
    <w:r w:rsidDel="00000000" w:rsidR="00000000" w:rsidRPr="00000000">
      <w:rPr>
        <w:highlight w:val="white"/>
      </w:rPr>
      <w:drawing>
        <wp:inline distB="114300" distT="114300" distL="114300" distR="114300">
          <wp:extent cx="57312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pPr>
    <w:rPr>
      <w:color w:val="000000"/>
      <w:sz w:val="40"/>
      <w:szCs w:val="40"/>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pPr>
    <w:rPr>
      <w:color w:val="000000"/>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pPr>
    <w:rPr>
      <w:color w:val="434343"/>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pPr>
    <w:rPr>
      <w:color w:val="666666"/>
      <w:sz w:val="24"/>
      <w:szCs w:val="24"/>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color w:val="66666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pPr>
    <w:rPr>
      <w:i w:val="1"/>
      <w:color w:val="666666"/>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paragraph" w:styleId="Normal" w:default="1">
    <w:name w:val="Normal"/>
  </w:style>
  <w:style w:type="paragraph" w:styleId="Ttulo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40" w:lineRule="auto"/>
      <w:outlineLvl w:val="0"/>
    </w:pPr>
    <w:rPr>
      <w:color w:val="000000"/>
      <w:sz w:val="40"/>
      <w:szCs w:val="40"/>
    </w:rPr>
  </w:style>
  <w:style w:type="paragraph" w:styleId="Ttulo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40" w:lineRule="auto"/>
      <w:outlineLvl w:val="1"/>
    </w:pPr>
    <w:rPr>
      <w:color w:val="000000"/>
      <w:sz w:val="32"/>
      <w:szCs w:val="32"/>
    </w:rPr>
  </w:style>
  <w:style w:type="paragraph" w:styleId="Ttulo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40" w:lineRule="auto"/>
      <w:outlineLvl w:val="2"/>
    </w:pPr>
    <w:rPr>
      <w:color w:val="434343"/>
      <w:sz w:val="28"/>
      <w:szCs w:val="28"/>
    </w:rPr>
  </w:style>
  <w:style w:type="paragraph" w:styleId="Ttulo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40" w:lineRule="auto"/>
      <w:outlineLvl w:val="3"/>
    </w:pPr>
    <w:rPr>
      <w:color w:val="666666"/>
      <w:sz w:val="24"/>
      <w:szCs w:val="24"/>
    </w:rPr>
  </w:style>
  <w:style w:type="paragraph" w:styleId="Ttulo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4"/>
    </w:pPr>
    <w:rPr>
      <w:color w:val="666666"/>
    </w:rPr>
  </w:style>
  <w:style w:type="paragraph" w:styleId="Ttulo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40" w:lineRule="auto"/>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line="240" w:lineRule="auto"/>
    </w:pPr>
    <w:rPr>
      <w:color w:val="000000"/>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NormalWeb">
    <w:name w:val="Normal (Web)"/>
    <w:basedOn w:val="Normal"/>
    <w:uiPriority w:val="99"/>
    <w:semiHidden w:val="1"/>
    <w:unhideWhenUsed w:val="1"/>
    <w:rsid w:val="00ED36D5"/>
    <w:pPr>
      <w:widowControl w:val="1"/>
      <w:spacing w:after="100" w:afterAutospacing="1" w:before="100" w:beforeAutospacing="1" w:line="240" w:lineRule="auto"/>
    </w:pPr>
    <w:rPr>
      <w:rFonts w:ascii="Times New Roman" w:cs="Times New Roman" w:eastAsia="Times New Roman" w:hAnsi="Times New Roman"/>
      <w:sz w:val="24"/>
      <w:szCs w:val="24"/>
      <w:lang w:val="pt-BR"/>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MWlGhsSkoQJpg9jhG/W4DIEVA==">CgMxLjAyCWguMzBqMHpsbDIIaC5namRneHM4AHIhMUVPWTNMcDdSajZtQWpJZkI5WFV0RUFZV212djJqdmJG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2023-08-13T14:08:00Z</dcterms:created>
</cp:coreProperties>
</file>