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11" w:rsidRDefault="00B01411" w:rsidP="00B01411">
      <w:pPr>
        <w:spacing w:before="71" w:after="0" w:line="240" w:lineRule="auto"/>
        <w:ind w:left="3036" w:right="307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CURRICULO</w:t>
      </w:r>
      <w:r>
        <w:rPr>
          <w:rFonts w:ascii="Arial" w:eastAsia="Arial" w:hAnsi="Arial" w:cs="Arial"/>
          <w:b/>
          <w:spacing w:val="-4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CULTURAL</w:t>
      </w:r>
    </w:p>
    <w:p w:rsidR="00B01411" w:rsidRDefault="00B01411" w:rsidP="00B01411">
      <w:pPr>
        <w:spacing w:before="2" w:after="0" w:line="240" w:lineRule="auto"/>
        <w:rPr>
          <w:rFonts w:ascii="Arial" w:eastAsia="Arial" w:hAnsi="Arial" w:cs="Arial"/>
          <w:b/>
          <w:sz w:val="21"/>
        </w:rPr>
      </w:pPr>
    </w:p>
    <w:p w:rsidR="00B01411" w:rsidRDefault="00F36322" w:rsidP="00F36322">
      <w:pPr>
        <w:spacing w:after="0" w:line="240" w:lineRule="auto"/>
        <w:ind w:left="1985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4"/>
        </w:rPr>
        <w:t>DOUGLAS CARNEIRO DA COSTA SILVA</w:t>
      </w:r>
    </w:p>
    <w:p w:rsidR="00B01411" w:rsidRDefault="00B01411" w:rsidP="00B01411">
      <w:pPr>
        <w:spacing w:after="0" w:line="240" w:lineRule="auto"/>
        <w:rPr>
          <w:rFonts w:ascii="Arial" w:eastAsia="Arial" w:hAnsi="Arial" w:cs="Arial"/>
          <w:sz w:val="33"/>
        </w:rPr>
      </w:pPr>
    </w:p>
    <w:p w:rsidR="00B01411" w:rsidRDefault="00B01411" w:rsidP="00B01411">
      <w:pPr>
        <w:spacing w:after="0" w:line="240" w:lineRule="auto"/>
        <w:ind w:left="20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DADOS</w:t>
      </w:r>
      <w:r>
        <w:rPr>
          <w:rFonts w:ascii="Arial" w:eastAsia="Arial" w:hAnsi="Arial" w:cs="Arial"/>
          <w:b/>
          <w:spacing w:val="-5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PESSOAIS</w:t>
      </w:r>
    </w:p>
    <w:p w:rsidR="00B01411" w:rsidRDefault="00B01411" w:rsidP="00B01411">
      <w:pPr>
        <w:spacing w:before="10" w:after="0" w:line="240" w:lineRule="auto"/>
        <w:rPr>
          <w:rFonts w:ascii="Arial" w:eastAsia="Arial" w:hAnsi="Arial" w:cs="Arial"/>
          <w:b/>
          <w:sz w:val="20"/>
        </w:rPr>
      </w:pPr>
    </w:p>
    <w:p w:rsidR="00B01411" w:rsidRDefault="00B01411" w:rsidP="00B01411">
      <w:pPr>
        <w:spacing w:after="0" w:line="453" w:lineRule="auto"/>
        <w:ind w:left="204" w:right="46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Telefone</w:t>
      </w:r>
      <w:r>
        <w:rPr>
          <w:rFonts w:ascii="Arial" w:eastAsia="Arial" w:hAnsi="Arial" w:cs="Arial"/>
          <w:spacing w:val="-1"/>
          <w:sz w:val="24"/>
        </w:rPr>
        <w:t xml:space="preserve"> </w:t>
      </w:r>
      <w:r>
        <w:rPr>
          <w:rFonts w:ascii="Arial" w:eastAsia="Arial" w:hAnsi="Arial" w:cs="Arial"/>
          <w:sz w:val="24"/>
        </w:rPr>
        <w:t>(88)</w:t>
      </w:r>
      <w:r>
        <w:rPr>
          <w:rFonts w:ascii="Arial" w:eastAsia="Arial" w:hAnsi="Arial" w:cs="Arial"/>
          <w:spacing w:val="-3"/>
          <w:sz w:val="24"/>
        </w:rPr>
        <w:t xml:space="preserve"> </w:t>
      </w:r>
      <w:r w:rsidR="00452ECF">
        <w:rPr>
          <w:rFonts w:ascii="Arial" w:eastAsia="Arial" w:hAnsi="Arial" w:cs="Arial"/>
          <w:sz w:val="24"/>
        </w:rPr>
        <w:t>9 99921172</w:t>
      </w:r>
    </w:p>
    <w:p w:rsidR="00B01411" w:rsidRDefault="00B01411" w:rsidP="00452ECF">
      <w:pPr>
        <w:spacing w:after="0" w:line="480" w:lineRule="auto"/>
        <w:rPr>
          <w:rFonts w:ascii="Arial" w:eastAsia="Arial" w:hAnsi="Arial" w:cs="Arial"/>
          <w:spacing w:val="-7"/>
          <w:sz w:val="24"/>
        </w:rPr>
      </w:pPr>
      <w:r>
        <w:rPr>
          <w:rFonts w:ascii="Arial" w:eastAsia="Arial" w:hAnsi="Arial" w:cs="Arial"/>
          <w:sz w:val="24"/>
        </w:rPr>
        <w:t xml:space="preserve">   E-mail:</w:t>
      </w:r>
      <w:r>
        <w:rPr>
          <w:rFonts w:ascii="Arial" w:eastAsia="Arial" w:hAnsi="Arial" w:cs="Arial"/>
          <w:spacing w:val="-7"/>
          <w:sz w:val="24"/>
        </w:rPr>
        <w:t xml:space="preserve"> </w:t>
      </w:r>
      <w:r w:rsidR="00452ECF">
        <w:rPr>
          <w:rFonts w:ascii="Arial" w:eastAsia="Arial" w:hAnsi="Arial" w:cs="Arial"/>
          <w:spacing w:val="-7"/>
          <w:sz w:val="24"/>
        </w:rPr>
        <w:t>douglascosta19097311@gmail.com</w:t>
      </w:r>
    </w:p>
    <w:p w:rsidR="00B01411" w:rsidRDefault="00B01411" w:rsidP="00B01411">
      <w:pPr>
        <w:spacing w:after="0" w:line="267" w:lineRule="auto"/>
        <w:ind w:left="204"/>
        <w:rPr>
          <w:rFonts w:ascii="Arial" w:eastAsia="Arial" w:hAnsi="Arial" w:cs="Arial"/>
          <w:sz w:val="24"/>
        </w:rPr>
      </w:pPr>
    </w:p>
    <w:p w:rsidR="00B01411" w:rsidRDefault="00B01411" w:rsidP="00B01411">
      <w:pPr>
        <w:spacing w:before="2" w:after="0" w:line="240" w:lineRule="auto"/>
        <w:rPr>
          <w:rFonts w:ascii="Arial" w:eastAsia="Arial" w:hAnsi="Arial" w:cs="Arial"/>
          <w:sz w:val="18"/>
        </w:rPr>
      </w:pPr>
    </w:p>
    <w:p w:rsidR="00B01411" w:rsidRDefault="00B01411" w:rsidP="00B01411">
      <w:pPr>
        <w:spacing w:before="93" w:after="0" w:line="240" w:lineRule="auto"/>
        <w:ind w:left="20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</w:t>
      </w:r>
      <w:r>
        <w:rPr>
          <w:rFonts w:ascii="Arial" w:eastAsia="Arial" w:hAnsi="Arial" w:cs="Arial"/>
          <w:b/>
          <w:spacing w:val="1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ACADÊMICA</w:t>
      </w:r>
    </w:p>
    <w:p w:rsidR="00B01411" w:rsidRDefault="00B01411" w:rsidP="00B01411">
      <w:pPr>
        <w:spacing w:before="10" w:after="0" w:line="240" w:lineRule="auto"/>
        <w:rPr>
          <w:rFonts w:ascii="Arial" w:eastAsia="Arial" w:hAnsi="Arial" w:cs="Arial"/>
          <w:b/>
          <w:sz w:val="20"/>
        </w:rPr>
      </w:pPr>
    </w:p>
    <w:p w:rsidR="00B01411" w:rsidRDefault="00F36322" w:rsidP="00B01411">
      <w:pPr>
        <w:spacing w:after="0" w:line="240" w:lineRule="auto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4"/>
        </w:rPr>
        <w:t xml:space="preserve">   Ensino Médio completo</w:t>
      </w:r>
    </w:p>
    <w:p w:rsidR="00B01411" w:rsidRDefault="00B01411" w:rsidP="00B01411">
      <w:pPr>
        <w:spacing w:after="0" w:line="240" w:lineRule="auto"/>
        <w:rPr>
          <w:rFonts w:ascii="Arial" w:eastAsia="Arial" w:hAnsi="Arial" w:cs="Arial"/>
          <w:sz w:val="36"/>
        </w:rPr>
      </w:pPr>
    </w:p>
    <w:p w:rsidR="00B01411" w:rsidRDefault="00B01411" w:rsidP="00B01411">
      <w:pPr>
        <w:spacing w:after="0" w:line="360" w:lineRule="auto"/>
        <w:ind w:left="204" w:right="237" w:firstLine="70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Eu, </w:t>
      </w:r>
      <w:r w:rsidR="00F36322">
        <w:rPr>
          <w:rFonts w:ascii="Arial" w:eastAsia="Arial" w:hAnsi="Arial" w:cs="Arial"/>
          <w:sz w:val="24"/>
        </w:rPr>
        <w:t>Douglas Carneiro da Costa Silva</w:t>
      </w:r>
      <w:r w:rsidR="00452ECF">
        <w:rPr>
          <w:rFonts w:ascii="Arial" w:eastAsia="Arial" w:hAnsi="Arial" w:cs="Arial"/>
          <w:sz w:val="24"/>
        </w:rPr>
        <w:t xml:space="preserve"> sou monitor </w:t>
      </w:r>
      <w:r w:rsidR="00F36322">
        <w:rPr>
          <w:rFonts w:ascii="Arial" w:eastAsia="Arial" w:hAnsi="Arial" w:cs="Arial"/>
          <w:sz w:val="24"/>
        </w:rPr>
        <w:t>de balé,</w:t>
      </w:r>
      <w:r w:rsidR="00D43361">
        <w:rPr>
          <w:rFonts w:ascii="Arial" w:eastAsia="Arial" w:hAnsi="Arial" w:cs="Arial"/>
          <w:sz w:val="24"/>
        </w:rPr>
        <w:t xml:space="preserve"> </w:t>
      </w:r>
      <w:r w:rsidR="00452ECF">
        <w:rPr>
          <w:rFonts w:ascii="Arial" w:eastAsia="Arial" w:hAnsi="Arial" w:cs="Arial"/>
          <w:sz w:val="24"/>
        </w:rPr>
        <w:t>confeiteiro</w:t>
      </w:r>
      <w:r w:rsidR="00F36322">
        <w:rPr>
          <w:rFonts w:ascii="Arial" w:eastAsia="Arial" w:hAnsi="Arial" w:cs="Arial"/>
          <w:sz w:val="24"/>
        </w:rPr>
        <w:t xml:space="preserve"> profissional</w:t>
      </w:r>
      <w:r>
        <w:rPr>
          <w:rFonts w:ascii="Arial" w:eastAsia="Arial" w:hAnsi="Arial" w:cs="Arial"/>
          <w:sz w:val="24"/>
        </w:rPr>
        <w:t xml:space="preserve"> e produtor cultural de</w:t>
      </w:r>
      <w:r>
        <w:rPr>
          <w:rFonts w:ascii="Arial" w:eastAsia="Arial" w:hAnsi="Arial" w:cs="Arial"/>
          <w:spacing w:val="1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vários projetos </w:t>
      </w:r>
      <w:r w:rsidR="00D43361">
        <w:rPr>
          <w:rFonts w:ascii="Arial" w:eastAsia="Arial" w:hAnsi="Arial" w:cs="Arial"/>
          <w:sz w:val="24"/>
        </w:rPr>
        <w:t xml:space="preserve">no vale do </w:t>
      </w:r>
      <w:proofErr w:type="spellStart"/>
      <w:r w:rsidR="00D43361">
        <w:rPr>
          <w:rFonts w:ascii="Arial" w:eastAsia="Arial" w:hAnsi="Arial" w:cs="Arial"/>
          <w:sz w:val="24"/>
        </w:rPr>
        <w:t>jaguaribe</w:t>
      </w:r>
      <w:proofErr w:type="spellEnd"/>
      <w:r>
        <w:rPr>
          <w:rFonts w:ascii="Arial" w:eastAsia="Arial" w:hAnsi="Arial" w:cs="Arial"/>
          <w:sz w:val="24"/>
        </w:rPr>
        <w:t xml:space="preserve">. Atualmente </w:t>
      </w:r>
      <w:r w:rsidR="00F36322">
        <w:rPr>
          <w:rFonts w:ascii="Arial" w:eastAsia="Arial" w:hAnsi="Arial" w:cs="Arial"/>
          <w:sz w:val="24"/>
        </w:rPr>
        <w:t xml:space="preserve">sou produtor Geral do Grupo Junino Brilha São Joao e idealizador do Projeto </w:t>
      </w:r>
      <w:proofErr w:type="spellStart"/>
      <w:r w:rsidR="00F36322">
        <w:rPr>
          <w:rFonts w:ascii="Arial" w:eastAsia="Arial" w:hAnsi="Arial" w:cs="Arial"/>
          <w:sz w:val="24"/>
        </w:rPr>
        <w:t>Brilhinha</w:t>
      </w:r>
      <w:proofErr w:type="spellEnd"/>
      <w:r w:rsidR="00F36322">
        <w:rPr>
          <w:rFonts w:ascii="Arial" w:eastAsia="Arial" w:hAnsi="Arial" w:cs="Arial"/>
          <w:sz w:val="24"/>
        </w:rPr>
        <w:t xml:space="preserve"> junina 2023 de São João do Jaguaribe.</w:t>
      </w:r>
    </w:p>
    <w:p w:rsidR="00B01411" w:rsidRDefault="00D43361" w:rsidP="006A36FA">
      <w:pPr>
        <w:spacing w:before="1" w:after="0" w:line="360" w:lineRule="auto"/>
        <w:ind w:left="204" w:right="232" w:firstLine="70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Iniciei minha carreira artística ainda muito cedo, quando criança os sinais artísticos já ap</w:t>
      </w:r>
      <w:r w:rsidR="00452ECF">
        <w:rPr>
          <w:rFonts w:ascii="Arial" w:eastAsia="Arial" w:hAnsi="Arial" w:cs="Arial"/>
          <w:sz w:val="24"/>
        </w:rPr>
        <w:t>ontavam, na escola me sobre saía</w:t>
      </w:r>
      <w:r>
        <w:rPr>
          <w:rFonts w:ascii="Arial" w:eastAsia="Arial" w:hAnsi="Arial" w:cs="Arial"/>
          <w:sz w:val="24"/>
        </w:rPr>
        <w:t xml:space="preserve"> na área cultural, a dança, a </w:t>
      </w:r>
      <w:r w:rsidR="00B41458">
        <w:rPr>
          <w:rFonts w:ascii="Arial" w:eastAsia="Arial" w:hAnsi="Arial" w:cs="Arial"/>
          <w:sz w:val="24"/>
        </w:rPr>
        <w:t>música</w:t>
      </w:r>
      <w:r>
        <w:rPr>
          <w:rFonts w:ascii="Arial" w:eastAsia="Arial" w:hAnsi="Arial" w:cs="Arial"/>
          <w:sz w:val="24"/>
        </w:rPr>
        <w:t xml:space="preserve"> e o teatro fazia parte de mim, aos poucos o amor pela arte falava mais alto</w:t>
      </w:r>
      <w:r w:rsidR="00B41458">
        <w:rPr>
          <w:rFonts w:ascii="Arial" w:eastAsia="Arial" w:hAnsi="Arial" w:cs="Arial"/>
          <w:sz w:val="24"/>
        </w:rPr>
        <w:t>. Em 2016 tive a oportunidade de ser quadrilheiro e poder entender de perto esse mundo junino tão magnifico,2017</w:t>
      </w:r>
      <w:r w:rsidR="00452ECF">
        <w:rPr>
          <w:rFonts w:ascii="Arial" w:eastAsia="Arial" w:hAnsi="Arial" w:cs="Arial"/>
          <w:sz w:val="24"/>
        </w:rPr>
        <w:t xml:space="preserve"> iniciei minha vida como monit</w:t>
      </w:r>
      <w:r w:rsidR="00B41458">
        <w:rPr>
          <w:rFonts w:ascii="Arial" w:eastAsia="Arial" w:hAnsi="Arial" w:cs="Arial"/>
          <w:sz w:val="24"/>
        </w:rPr>
        <w:t xml:space="preserve">or de balé, 2018 estive a frente do top </w:t>
      </w:r>
      <w:proofErr w:type="spellStart"/>
      <w:r w:rsidR="00B41458">
        <w:rPr>
          <w:rFonts w:ascii="Arial" w:eastAsia="Arial" w:hAnsi="Arial" w:cs="Arial"/>
          <w:sz w:val="24"/>
        </w:rPr>
        <w:t>model</w:t>
      </w:r>
      <w:proofErr w:type="spellEnd"/>
      <w:r w:rsidR="00B41458">
        <w:rPr>
          <w:rFonts w:ascii="Arial" w:eastAsia="Arial" w:hAnsi="Arial" w:cs="Arial"/>
          <w:sz w:val="24"/>
        </w:rPr>
        <w:t xml:space="preserve"> em meu município, em 2019 estive a frente do meu primeiro trabalho com quadrilha comunitária, 2020,2021 durante a pandemia realizei</w:t>
      </w:r>
      <w:r w:rsidR="006A36FA">
        <w:rPr>
          <w:rFonts w:ascii="Arial" w:eastAsia="Arial" w:hAnsi="Arial" w:cs="Arial"/>
          <w:sz w:val="24"/>
        </w:rPr>
        <w:t xml:space="preserve"> </w:t>
      </w:r>
      <w:proofErr w:type="spellStart"/>
      <w:r w:rsidR="006A36FA">
        <w:rPr>
          <w:rFonts w:ascii="Arial" w:eastAsia="Arial" w:hAnsi="Arial" w:cs="Arial"/>
          <w:sz w:val="24"/>
        </w:rPr>
        <w:t>lives</w:t>
      </w:r>
      <w:proofErr w:type="spellEnd"/>
      <w:r w:rsidR="006A36FA">
        <w:rPr>
          <w:rFonts w:ascii="Arial" w:eastAsia="Arial" w:hAnsi="Arial" w:cs="Arial"/>
          <w:sz w:val="24"/>
        </w:rPr>
        <w:t xml:space="preserve"> profissionais na área de doces, apresentações com crianças do município e espetáculos culturais referente a lei </w:t>
      </w:r>
      <w:proofErr w:type="spellStart"/>
      <w:r w:rsidR="006A36FA">
        <w:rPr>
          <w:rFonts w:ascii="Arial" w:eastAsia="Arial" w:hAnsi="Arial" w:cs="Arial"/>
          <w:sz w:val="24"/>
        </w:rPr>
        <w:t>aldir</w:t>
      </w:r>
      <w:proofErr w:type="spellEnd"/>
      <w:r w:rsidR="006A36FA">
        <w:rPr>
          <w:rFonts w:ascii="Arial" w:eastAsia="Arial" w:hAnsi="Arial" w:cs="Arial"/>
          <w:sz w:val="24"/>
        </w:rPr>
        <w:t xml:space="preserve"> </w:t>
      </w:r>
      <w:proofErr w:type="spellStart"/>
      <w:r w:rsidR="006A36FA">
        <w:rPr>
          <w:rFonts w:ascii="Arial" w:eastAsia="Arial" w:hAnsi="Arial" w:cs="Arial"/>
          <w:sz w:val="24"/>
        </w:rPr>
        <w:t>blanc</w:t>
      </w:r>
      <w:proofErr w:type="spellEnd"/>
      <w:r w:rsidR="00573215">
        <w:rPr>
          <w:rFonts w:ascii="Arial" w:eastAsia="Arial" w:hAnsi="Arial" w:cs="Arial"/>
          <w:sz w:val="24"/>
        </w:rPr>
        <w:t xml:space="preserve">, </w:t>
      </w:r>
      <w:r w:rsidR="006A36FA">
        <w:rPr>
          <w:rFonts w:ascii="Arial" w:eastAsia="Arial" w:hAnsi="Arial" w:cs="Arial"/>
          <w:sz w:val="24"/>
        </w:rPr>
        <w:t>monitor em projetos sociais</w:t>
      </w:r>
      <w:r w:rsidR="00573215">
        <w:rPr>
          <w:rFonts w:ascii="Arial" w:eastAsia="Arial" w:hAnsi="Arial" w:cs="Arial"/>
          <w:sz w:val="24"/>
        </w:rPr>
        <w:t xml:space="preserve"> e decorador de eventos em festas e casamentos</w:t>
      </w:r>
      <w:r w:rsidR="006A36FA">
        <w:rPr>
          <w:rFonts w:ascii="Arial" w:eastAsia="Arial" w:hAnsi="Arial" w:cs="Arial"/>
          <w:sz w:val="24"/>
        </w:rPr>
        <w:t>, em 2022 realizei</w:t>
      </w:r>
      <w:r w:rsidR="00452ECF">
        <w:rPr>
          <w:rFonts w:ascii="Arial" w:eastAsia="Arial" w:hAnsi="Arial" w:cs="Arial"/>
          <w:sz w:val="24"/>
        </w:rPr>
        <w:t xml:space="preserve"> meu sonho como quadrilheiro. Atualmente sou noivo da quadrilha junina Brilha São João e me destaco entre os noivos juninos me consagrando o melhor noivo do vale Jaguaribe 2022 pelo </w:t>
      </w:r>
      <w:proofErr w:type="spellStart"/>
      <w:r w:rsidR="00452ECF">
        <w:rPr>
          <w:rFonts w:ascii="Arial" w:eastAsia="Arial" w:hAnsi="Arial" w:cs="Arial"/>
          <w:sz w:val="24"/>
        </w:rPr>
        <w:t>araiá</w:t>
      </w:r>
      <w:proofErr w:type="spellEnd"/>
      <w:r w:rsidR="00452ECF">
        <w:rPr>
          <w:rFonts w:ascii="Arial" w:eastAsia="Arial" w:hAnsi="Arial" w:cs="Arial"/>
          <w:sz w:val="24"/>
        </w:rPr>
        <w:t xml:space="preserve"> do vale, melhor noivo da etapa ceara junino do vale Jaguaribe 2022, melhor noivo do estado do </w:t>
      </w:r>
      <w:proofErr w:type="spellStart"/>
      <w:r w:rsidR="00452ECF">
        <w:rPr>
          <w:rFonts w:ascii="Arial" w:eastAsia="Arial" w:hAnsi="Arial" w:cs="Arial"/>
          <w:sz w:val="24"/>
        </w:rPr>
        <w:t>ceará</w:t>
      </w:r>
      <w:proofErr w:type="spellEnd"/>
      <w:r w:rsidR="00452ECF">
        <w:rPr>
          <w:rFonts w:ascii="Arial" w:eastAsia="Arial" w:hAnsi="Arial" w:cs="Arial"/>
          <w:sz w:val="24"/>
        </w:rPr>
        <w:t xml:space="preserve"> pela </w:t>
      </w:r>
      <w:proofErr w:type="spellStart"/>
      <w:proofErr w:type="gramStart"/>
      <w:r w:rsidR="00452ECF">
        <w:rPr>
          <w:rFonts w:ascii="Arial" w:eastAsia="Arial" w:hAnsi="Arial" w:cs="Arial"/>
          <w:sz w:val="24"/>
        </w:rPr>
        <w:t>fequajuce</w:t>
      </w:r>
      <w:proofErr w:type="spellEnd"/>
      <w:r w:rsidR="00452ECF">
        <w:rPr>
          <w:rFonts w:ascii="Arial" w:eastAsia="Arial" w:hAnsi="Arial" w:cs="Arial"/>
          <w:sz w:val="24"/>
        </w:rPr>
        <w:t>(</w:t>
      </w:r>
      <w:proofErr w:type="gramEnd"/>
      <w:r w:rsidR="00452ECF">
        <w:rPr>
          <w:rFonts w:ascii="Arial" w:eastAsia="Arial" w:hAnsi="Arial" w:cs="Arial"/>
          <w:sz w:val="24"/>
        </w:rPr>
        <w:t xml:space="preserve">Federação de quadrilhas juninas do </w:t>
      </w:r>
      <w:proofErr w:type="spellStart"/>
      <w:r w:rsidR="00452ECF">
        <w:rPr>
          <w:rFonts w:ascii="Arial" w:eastAsia="Arial" w:hAnsi="Arial" w:cs="Arial"/>
          <w:sz w:val="24"/>
        </w:rPr>
        <w:t>ceará</w:t>
      </w:r>
      <w:proofErr w:type="spellEnd"/>
      <w:r w:rsidR="00452ECF">
        <w:rPr>
          <w:rFonts w:ascii="Arial" w:eastAsia="Arial" w:hAnsi="Arial" w:cs="Arial"/>
          <w:sz w:val="24"/>
        </w:rPr>
        <w:t xml:space="preserve">) 2023 e quarto melhor noivo do brasil no concurso nacional de casais de noivos pela </w:t>
      </w:r>
      <w:proofErr w:type="spellStart"/>
      <w:r w:rsidR="00452ECF">
        <w:rPr>
          <w:rFonts w:ascii="Arial" w:eastAsia="Arial" w:hAnsi="Arial" w:cs="Arial"/>
          <w:sz w:val="24"/>
        </w:rPr>
        <w:t>confebraq</w:t>
      </w:r>
      <w:proofErr w:type="spellEnd"/>
      <w:r w:rsidR="00452ECF">
        <w:rPr>
          <w:rFonts w:ascii="Arial" w:eastAsia="Arial" w:hAnsi="Arial" w:cs="Arial"/>
          <w:sz w:val="24"/>
        </w:rPr>
        <w:t xml:space="preserve">(confederação brasileira de quadrilhas) no estado no </w:t>
      </w:r>
      <w:proofErr w:type="spellStart"/>
      <w:r w:rsidR="00452ECF">
        <w:rPr>
          <w:rFonts w:ascii="Arial" w:eastAsia="Arial" w:hAnsi="Arial" w:cs="Arial"/>
          <w:sz w:val="24"/>
        </w:rPr>
        <w:t>pará</w:t>
      </w:r>
      <w:proofErr w:type="spellEnd"/>
      <w:r w:rsidR="00452ECF">
        <w:rPr>
          <w:rFonts w:ascii="Arial" w:eastAsia="Arial" w:hAnsi="Arial" w:cs="Arial"/>
          <w:sz w:val="24"/>
        </w:rPr>
        <w:t xml:space="preserve"> em 2023.</w:t>
      </w:r>
    </w:p>
    <w:p w:rsidR="009849F3" w:rsidRDefault="009849F3" w:rsidP="008139A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9849F3" w:rsidRDefault="009849F3" w:rsidP="00B01411">
      <w:pPr>
        <w:spacing w:after="0" w:line="240" w:lineRule="auto"/>
        <w:ind w:left="204"/>
        <w:jc w:val="both"/>
        <w:rPr>
          <w:rFonts w:ascii="Arial" w:eastAsia="Arial" w:hAnsi="Arial" w:cs="Arial"/>
          <w:b/>
          <w:sz w:val="24"/>
        </w:rPr>
      </w:pPr>
    </w:p>
    <w:p w:rsidR="009849F3" w:rsidRDefault="009849F3" w:rsidP="00B01411">
      <w:pPr>
        <w:spacing w:after="0" w:line="240" w:lineRule="auto"/>
        <w:ind w:left="204"/>
        <w:jc w:val="both"/>
        <w:rPr>
          <w:rFonts w:ascii="Arial" w:eastAsia="Arial" w:hAnsi="Arial" w:cs="Arial"/>
          <w:b/>
          <w:sz w:val="24"/>
        </w:rPr>
      </w:pPr>
    </w:p>
    <w:p w:rsidR="009849F3" w:rsidRDefault="009849F3" w:rsidP="009849F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9849F3" w:rsidRDefault="009849F3" w:rsidP="00B01411">
      <w:pPr>
        <w:spacing w:after="0" w:line="240" w:lineRule="auto"/>
        <w:ind w:left="204"/>
        <w:jc w:val="both"/>
        <w:rPr>
          <w:rFonts w:ascii="Arial" w:eastAsia="Arial" w:hAnsi="Arial" w:cs="Arial"/>
          <w:b/>
          <w:sz w:val="24"/>
        </w:rPr>
      </w:pPr>
    </w:p>
    <w:p w:rsidR="00B01411" w:rsidRDefault="00B01411" w:rsidP="00B01411">
      <w:pPr>
        <w:spacing w:after="0" w:line="240" w:lineRule="auto"/>
        <w:ind w:left="20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</w:t>
      </w:r>
      <w:r>
        <w:rPr>
          <w:rFonts w:ascii="Arial" w:eastAsia="Arial" w:hAnsi="Arial" w:cs="Arial"/>
          <w:b/>
          <w:spacing w:val="-10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PROFISIONAL</w:t>
      </w:r>
    </w:p>
    <w:p w:rsidR="00B01411" w:rsidRDefault="00B01411" w:rsidP="00B01411">
      <w:pPr>
        <w:spacing w:after="0" w:line="240" w:lineRule="auto"/>
        <w:rPr>
          <w:rFonts w:ascii="Arial" w:eastAsia="Arial" w:hAnsi="Arial" w:cs="Arial"/>
          <w:b/>
          <w:sz w:val="26"/>
        </w:rPr>
      </w:pPr>
    </w:p>
    <w:p w:rsidR="00B01411" w:rsidRPr="00452ECF" w:rsidRDefault="00B01411" w:rsidP="00452ECF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</w:t>
      </w:r>
      <w:r w:rsidR="00452ECF">
        <w:rPr>
          <w:rFonts w:ascii="Arial" w:eastAsia="Arial" w:hAnsi="Arial" w:cs="Arial"/>
          <w:sz w:val="24"/>
        </w:rPr>
        <w:t xml:space="preserve">nitor de Artes, Teatro e Dança </w:t>
      </w:r>
    </w:p>
    <w:p w:rsidR="002317F2" w:rsidRDefault="002317F2" w:rsidP="00B01411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Artesão</w:t>
      </w:r>
    </w:p>
    <w:p w:rsidR="002317F2" w:rsidRDefault="002317F2" w:rsidP="00B01411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Confeiteiro</w:t>
      </w:r>
    </w:p>
    <w:p w:rsidR="00B01411" w:rsidRPr="006A36FA" w:rsidRDefault="002317F2" w:rsidP="00B01411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Produtor cultural</w:t>
      </w:r>
    </w:p>
    <w:p w:rsidR="00B01411" w:rsidRDefault="00452ECF" w:rsidP="009849F3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Monitor </w:t>
      </w:r>
      <w:r w:rsidR="00A2130A">
        <w:rPr>
          <w:rFonts w:ascii="Arial" w:eastAsia="Arial" w:hAnsi="Arial" w:cs="Arial"/>
          <w:sz w:val="24"/>
        </w:rPr>
        <w:t>de balé</w:t>
      </w:r>
    </w:p>
    <w:p w:rsidR="00A2130A" w:rsidRDefault="00A2130A" w:rsidP="009849F3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Coreógrafo e produtor </w:t>
      </w:r>
    </w:p>
    <w:p w:rsidR="00A2130A" w:rsidRDefault="00A2130A" w:rsidP="009849F3">
      <w:pPr>
        <w:numPr>
          <w:ilvl w:val="0"/>
          <w:numId w:val="1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Decorador profissional</w:t>
      </w:r>
    </w:p>
    <w:p w:rsidR="00A2130A" w:rsidRPr="009849F3" w:rsidRDefault="00A2130A" w:rsidP="00A2130A">
      <w:pPr>
        <w:ind w:left="720"/>
        <w:jc w:val="both"/>
        <w:rPr>
          <w:rFonts w:ascii="Arial" w:eastAsia="Arial" w:hAnsi="Arial" w:cs="Arial"/>
          <w:sz w:val="24"/>
        </w:rPr>
      </w:pPr>
    </w:p>
    <w:p w:rsidR="00B01411" w:rsidRDefault="00B01411" w:rsidP="00B01411">
      <w:pPr>
        <w:spacing w:after="0" w:line="240" w:lineRule="auto"/>
        <w:ind w:left="20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PRODUÇÕES</w:t>
      </w:r>
      <w:r>
        <w:rPr>
          <w:rFonts w:ascii="Arial" w:eastAsia="Arial" w:hAnsi="Arial" w:cs="Arial"/>
          <w:b/>
          <w:spacing w:val="-2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E</w:t>
      </w:r>
      <w:r>
        <w:rPr>
          <w:rFonts w:ascii="Arial" w:eastAsia="Arial" w:hAnsi="Arial" w:cs="Arial"/>
          <w:b/>
          <w:spacing w:val="-1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EVENTOS</w:t>
      </w:r>
    </w:p>
    <w:p w:rsidR="00B01411" w:rsidRDefault="00B01411" w:rsidP="00B01411">
      <w:pPr>
        <w:spacing w:after="0" w:line="240" w:lineRule="auto"/>
        <w:ind w:left="101"/>
        <w:rPr>
          <w:rFonts w:ascii="Arial" w:eastAsia="Arial" w:hAnsi="Arial" w:cs="Arial"/>
          <w:b/>
          <w:sz w:val="24"/>
        </w:rPr>
      </w:pPr>
    </w:p>
    <w:p w:rsidR="00B01411" w:rsidRDefault="00B01411" w:rsidP="00B01411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Presidente do Grupo Junino </w:t>
      </w:r>
      <w:r w:rsidR="00A2130A">
        <w:rPr>
          <w:rFonts w:ascii="Arial" w:eastAsia="Arial" w:hAnsi="Arial" w:cs="Arial"/>
          <w:sz w:val="24"/>
        </w:rPr>
        <w:t>Junina Tradição</w:t>
      </w:r>
      <w:bookmarkStart w:id="0" w:name="_GoBack"/>
      <w:bookmarkEnd w:id="0"/>
    </w:p>
    <w:p w:rsidR="00B01411" w:rsidRDefault="00B01411" w:rsidP="00B01411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Diretor Cultural do Grupo de Teatro </w:t>
      </w:r>
      <w:proofErr w:type="spellStart"/>
      <w:r>
        <w:rPr>
          <w:rFonts w:ascii="Arial" w:eastAsia="Arial" w:hAnsi="Arial" w:cs="Arial"/>
          <w:sz w:val="24"/>
        </w:rPr>
        <w:t>En-Cenas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B01411" w:rsidRDefault="00B01411" w:rsidP="00B01411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Proponente e idealizador dos Editais Ceará Junino apoio a </w:t>
      </w:r>
      <w:proofErr w:type="gramStart"/>
      <w:r>
        <w:rPr>
          <w:rFonts w:ascii="Arial" w:eastAsia="Arial" w:hAnsi="Arial" w:cs="Arial"/>
          <w:sz w:val="24"/>
        </w:rPr>
        <w:t>grupo  2014</w:t>
      </w:r>
      <w:proofErr w:type="gramEnd"/>
      <w:r>
        <w:rPr>
          <w:rFonts w:ascii="Arial" w:eastAsia="Arial" w:hAnsi="Arial" w:cs="Arial"/>
          <w:sz w:val="24"/>
        </w:rPr>
        <w:t>,2015,2016,2018</w:t>
      </w:r>
    </w:p>
    <w:p w:rsidR="00A2130A" w:rsidRDefault="009849F3" w:rsidP="00B01411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 w:rsidRPr="00A2130A">
        <w:rPr>
          <w:rFonts w:ascii="Arial" w:eastAsia="Arial" w:hAnsi="Arial" w:cs="Arial"/>
          <w:sz w:val="24"/>
        </w:rPr>
        <w:t xml:space="preserve">Oficineiro </w:t>
      </w:r>
      <w:r w:rsidR="003D3272" w:rsidRPr="00A2130A">
        <w:rPr>
          <w:rFonts w:ascii="Arial" w:eastAsia="Arial" w:hAnsi="Arial" w:cs="Arial"/>
          <w:sz w:val="24"/>
        </w:rPr>
        <w:t xml:space="preserve">de </w:t>
      </w:r>
      <w:r w:rsidR="00A2130A" w:rsidRPr="00A2130A">
        <w:rPr>
          <w:rFonts w:ascii="Arial" w:eastAsia="Arial" w:hAnsi="Arial" w:cs="Arial"/>
          <w:sz w:val="24"/>
        </w:rPr>
        <w:t xml:space="preserve">arranjos </w:t>
      </w:r>
      <w:r w:rsidR="00A2130A">
        <w:rPr>
          <w:rFonts w:ascii="Arial" w:eastAsia="Arial" w:hAnsi="Arial" w:cs="Arial"/>
          <w:sz w:val="24"/>
        </w:rPr>
        <w:t>juninos</w:t>
      </w:r>
    </w:p>
    <w:p w:rsidR="00B01411" w:rsidRDefault="00B01411" w:rsidP="00B01411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Produtor do Miss e Mister</w:t>
      </w:r>
      <w:r w:rsidR="00A2130A">
        <w:rPr>
          <w:rFonts w:ascii="Arial" w:eastAsia="Arial" w:hAnsi="Arial" w:cs="Arial"/>
          <w:sz w:val="24"/>
        </w:rPr>
        <w:t xml:space="preserve"> </w:t>
      </w:r>
      <w:proofErr w:type="spellStart"/>
      <w:r w:rsidR="00A2130A">
        <w:rPr>
          <w:rFonts w:ascii="Arial" w:eastAsia="Arial" w:hAnsi="Arial" w:cs="Arial"/>
          <w:sz w:val="24"/>
        </w:rPr>
        <w:t>Jaguaribara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B01411" w:rsidRDefault="00B01411" w:rsidP="00B01411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Coordenador do Miss São João Infantil</w:t>
      </w:r>
      <w:r w:rsidR="00A2130A">
        <w:rPr>
          <w:rFonts w:ascii="Arial" w:eastAsia="Arial" w:hAnsi="Arial" w:cs="Arial"/>
          <w:sz w:val="24"/>
        </w:rPr>
        <w:t xml:space="preserve"> </w:t>
      </w:r>
    </w:p>
    <w:p w:rsidR="00A2130A" w:rsidRPr="00573215" w:rsidRDefault="00573215" w:rsidP="00573215">
      <w:pPr>
        <w:numPr>
          <w:ilvl w:val="0"/>
          <w:numId w:val="2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Ornamentações e festas</w:t>
      </w:r>
    </w:p>
    <w:p w:rsidR="009849F3" w:rsidRDefault="009849F3" w:rsidP="003D3272">
      <w:pPr>
        <w:spacing w:before="1"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B01411" w:rsidRDefault="00B01411" w:rsidP="00B01411">
      <w:pPr>
        <w:spacing w:before="1" w:after="0" w:line="240" w:lineRule="auto"/>
        <w:ind w:left="204"/>
        <w:jc w:val="both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4"/>
        </w:rPr>
        <w:t>OFICINAS</w:t>
      </w:r>
      <w:r>
        <w:rPr>
          <w:rFonts w:ascii="Arial" w:eastAsia="Arial" w:hAnsi="Arial" w:cs="Arial"/>
          <w:b/>
          <w:spacing w:val="-2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E</w:t>
      </w:r>
      <w:r>
        <w:rPr>
          <w:rFonts w:ascii="Arial" w:eastAsia="Arial" w:hAnsi="Arial" w:cs="Arial"/>
          <w:b/>
          <w:spacing w:val="-1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CURSOS</w:t>
      </w:r>
    </w:p>
    <w:p w:rsidR="00B01411" w:rsidRDefault="00B01411" w:rsidP="00B01411">
      <w:pPr>
        <w:spacing w:before="1" w:after="0" w:line="240" w:lineRule="auto"/>
        <w:ind w:left="204"/>
        <w:jc w:val="both"/>
        <w:rPr>
          <w:rFonts w:ascii="Arial" w:eastAsia="Arial" w:hAnsi="Arial" w:cs="Arial"/>
          <w:sz w:val="24"/>
        </w:rPr>
      </w:pPr>
    </w:p>
    <w:p w:rsidR="00B01411" w:rsidRDefault="00B01411" w:rsidP="00B01411">
      <w:pPr>
        <w:numPr>
          <w:ilvl w:val="0"/>
          <w:numId w:val="3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de Iniciação e construção teatral </w:t>
      </w:r>
    </w:p>
    <w:p w:rsidR="00B01411" w:rsidRDefault="00B01411" w:rsidP="00B01411">
      <w:pPr>
        <w:numPr>
          <w:ilvl w:val="0"/>
          <w:numId w:val="3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de Dança Contemporânea </w:t>
      </w:r>
    </w:p>
    <w:p w:rsidR="00B01411" w:rsidRDefault="00B01411" w:rsidP="00B01411">
      <w:pPr>
        <w:numPr>
          <w:ilvl w:val="0"/>
          <w:numId w:val="3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Jurados de Quadrilha Juninas</w:t>
      </w:r>
    </w:p>
    <w:p w:rsidR="00B01411" w:rsidRDefault="00B01411" w:rsidP="00B01411">
      <w:pPr>
        <w:numPr>
          <w:ilvl w:val="0"/>
          <w:numId w:val="3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Oficina de Musica Instrumental</w:t>
      </w:r>
    </w:p>
    <w:p w:rsidR="00B23729" w:rsidRPr="00573215" w:rsidRDefault="00B01411" w:rsidP="00573215">
      <w:pPr>
        <w:numPr>
          <w:ilvl w:val="0"/>
          <w:numId w:val="3"/>
        </w:numPr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Oficina de danças populares e folclórica</w:t>
      </w:r>
    </w:p>
    <w:sectPr w:rsidR="00B23729" w:rsidRPr="00573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1957"/>
    <w:multiLevelType w:val="multilevel"/>
    <w:tmpl w:val="96CEC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55381D"/>
    <w:multiLevelType w:val="multilevel"/>
    <w:tmpl w:val="DD8AB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30641"/>
    <w:multiLevelType w:val="multilevel"/>
    <w:tmpl w:val="1B2E1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11"/>
    <w:rsid w:val="002317F2"/>
    <w:rsid w:val="003D3272"/>
    <w:rsid w:val="00452ECF"/>
    <w:rsid w:val="00573215"/>
    <w:rsid w:val="006A36FA"/>
    <w:rsid w:val="008139A9"/>
    <w:rsid w:val="009849F3"/>
    <w:rsid w:val="00A2130A"/>
    <w:rsid w:val="00B01411"/>
    <w:rsid w:val="00B23729"/>
    <w:rsid w:val="00B41458"/>
    <w:rsid w:val="00D43361"/>
    <w:rsid w:val="00F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3D1F"/>
  <w15:docId w15:val="{7B402CBA-56F8-4BEB-BF3A-5DB82986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1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Acer</cp:lastModifiedBy>
  <cp:revision>2</cp:revision>
  <dcterms:created xsi:type="dcterms:W3CDTF">2024-11-23T17:27:00Z</dcterms:created>
  <dcterms:modified xsi:type="dcterms:W3CDTF">2024-11-23T17:27:00Z</dcterms:modified>
</cp:coreProperties>
</file>