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95" w:rsidRDefault="002A71D8" w:rsidP="002A71D8">
      <w:pPr>
        <w:jc w:val="center"/>
        <w:rPr>
          <w:rFonts w:ascii="Arial" w:hAnsi="Arial" w:cs="Arial"/>
          <w:sz w:val="56"/>
          <w:szCs w:val="56"/>
        </w:rPr>
      </w:pPr>
      <w:r w:rsidRPr="002A71D8">
        <w:rPr>
          <w:rFonts w:ascii="Arial" w:hAnsi="Arial" w:cs="Arial"/>
          <w:sz w:val="56"/>
          <w:szCs w:val="56"/>
        </w:rPr>
        <w:t>CURRÍCULO VITAE</w:t>
      </w:r>
    </w:p>
    <w:p w:rsidR="002A71D8" w:rsidRDefault="002A71D8" w:rsidP="002A71D8">
      <w:pPr>
        <w:jc w:val="center"/>
        <w:rPr>
          <w:rFonts w:ascii="Arial" w:hAnsi="Arial" w:cs="Arial"/>
          <w:sz w:val="56"/>
          <w:szCs w:val="56"/>
        </w:rPr>
      </w:pPr>
    </w:p>
    <w:p w:rsidR="002A71D8" w:rsidRPr="00865A2F" w:rsidRDefault="002A71D8" w:rsidP="002A71D8">
      <w:pPr>
        <w:jc w:val="both"/>
        <w:rPr>
          <w:rFonts w:ascii="Arial" w:hAnsi="Arial" w:cs="Arial"/>
          <w:b/>
          <w:sz w:val="32"/>
          <w:szCs w:val="32"/>
        </w:rPr>
      </w:pPr>
      <w:r w:rsidRPr="00865A2F">
        <w:rPr>
          <w:rFonts w:ascii="Arial" w:hAnsi="Arial" w:cs="Arial"/>
          <w:b/>
          <w:sz w:val="32"/>
          <w:szCs w:val="32"/>
        </w:rPr>
        <w:t>RUANA CARLA VALENTIM NOBRE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4" w:history="1">
        <w:r w:rsidRPr="00057A76">
          <w:rPr>
            <w:rStyle w:val="Hyperlink"/>
            <w:rFonts w:ascii="Arial" w:hAnsi="Arial" w:cs="Arial"/>
            <w:sz w:val="28"/>
            <w:szCs w:val="28"/>
          </w:rPr>
          <w:t>ruanavalentim04@gmail.com</w:t>
        </w:r>
      </w:hyperlink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TELEFONE: (85) 999467087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  <w:u w:val="single"/>
        </w:rPr>
      </w:pPr>
      <w:r w:rsidRPr="002A71D8">
        <w:rPr>
          <w:rFonts w:ascii="Arial" w:hAnsi="Arial" w:cs="Arial"/>
          <w:sz w:val="28"/>
          <w:szCs w:val="28"/>
          <w:u w:val="single"/>
        </w:rPr>
        <w:t>EXPERIÊNCIAS ARTISTICO CULTURAIS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2011 a 2016 – Brincante da Quadrilha Ana Moça, de Morada </w:t>
      </w:r>
      <w:proofErr w:type="spellStart"/>
      <w:r>
        <w:rPr>
          <w:rFonts w:ascii="Arial" w:hAnsi="Arial" w:cs="Arial"/>
          <w:sz w:val="28"/>
          <w:szCs w:val="28"/>
        </w:rPr>
        <w:t>Nova-CE</w:t>
      </w:r>
      <w:proofErr w:type="spellEnd"/>
      <w:r>
        <w:rPr>
          <w:rFonts w:ascii="Arial" w:hAnsi="Arial" w:cs="Arial"/>
          <w:sz w:val="28"/>
          <w:szCs w:val="28"/>
        </w:rPr>
        <w:t>, tendo sido destaque como Noiva por vários anos.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2017 – Fundadora da Quadrilha Explosão Junina, de Morada Nova – CE.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2018 – Assume a presidência da Quadrilha Explosão Junina, de Morada Nova – Ce. 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Produz vários eventos de divulgação e arrecadação de recursos para a Quadrilha Explosão Junina, tais como: eventos de formação artística, rodas de conversas, promoções culturais, festas de lançamento de tema e destaque, etc.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Produz o Espetáculo “A Lei Áurea”, que passou dois meses em circulação no ciclo junino, recebendo várias premiações;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 – Produz a temporada da Quadrilha Explosão Junina, com eventos de formação artística, ensaios, promoções de cunho financeiro (festas, sorteios, concursos, gincanas) e de cunho cultural (lançamento de tema, divulgação de destaques, estreia, dentre outros);</w:t>
      </w:r>
    </w:p>
    <w:p w:rsidR="002A71D8" w:rsidRDefault="002A71D8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Produz o Espetáculo “</w:t>
      </w:r>
      <w:proofErr w:type="spellStart"/>
      <w:r>
        <w:rPr>
          <w:rFonts w:ascii="Arial" w:hAnsi="Arial" w:cs="Arial"/>
          <w:sz w:val="28"/>
          <w:szCs w:val="28"/>
        </w:rPr>
        <w:t>Assum</w:t>
      </w:r>
      <w:proofErr w:type="spellEnd"/>
      <w:r>
        <w:rPr>
          <w:rFonts w:ascii="Arial" w:hAnsi="Arial" w:cs="Arial"/>
          <w:sz w:val="28"/>
          <w:szCs w:val="28"/>
        </w:rPr>
        <w:t xml:space="preserve"> Preto: O que te cega?”</w:t>
      </w:r>
      <w:r w:rsidR="0081429D">
        <w:rPr>
          <w:rFonts w:ascii="Arial" w:hAnsi="Arial" w:cs="Arial"/>
          <w:sz w:val="28"/>
          <w:szCs w:val="28"/>
        </w:rPr>
        <w:t>, com dois meses de temporada, recebendo várias premiações;</w:t>
      </w:r>
    </w:p>
    <w:p w:rsidR="0081429D" w:rsidRDefault="0081429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Produz a participação da Quadrilha Explosão Junina na EXPONOVA (Exposição Agropecuária de Morada Nova);</w:t>
      </w:r>
    </w:p>
    <w:p w:rsidR="0081429D" w:rsidRDefault="0081429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 – Dá início a nova temporada da Quadrilha Explosão Junina, com o tema “Cuscuz com Nada”;</w:t>
      </w:r>
    </w:p>
    <w:p w:rsidR="0081429D" w:rsidRDefault="0081429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Coordena e produz toda a mídia digital da Quadrilha Explosão Junina;</w:t>
      </w:r>
    </w:p>
    <w:p w:rsidR="0081429D" w:rsidRDefault="0081429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Produz ações formativas e ensaios com os brincantes.</w:t>
      </w:r>
    </w:p>
    <w:p w:rsidR="0081429D" w:rsidRDefault="0081429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Não finaliza o projeto “Cuscuz com Nada” devido a pandemia do COVID19.</w:t>
      </w:r>
    </w:p>
    <w:p w:rsidR="00E8666D" w:rsidRDefault="00E8666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Realiza a Live “ASSUM PRETO: O que ainda te cega?”, montagem da versão original do Casamento Junino de 2019, com apoio da Lei Aldir Blanc no âmbito do município de Morada Nova – CE.</w:t>
      </w:r>
    </w:p>
    <w:p w:rsidR="00E8666D" w:rsidRPr="002A71D8" w:rsidRDefault="00E8666D" w:rsidP="002A71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 – Realiza a versão virtual do Espetáculo Junino “CUSCUZ COM NADA” com apoio da Lei Aldir Blanc no âmbito estadual, com apoio também da SECULT CE.</w:t>
      </w:r>
      <w:bookmarkStart w:id="0" w:name="_GoBack"/>
      <w:bookmarkEnd w:id="0"/>
    </w:p>
    <w:sectPr w:rsidR="00E8666D" w:rsidRPr="002A7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D8"/>
    <w:rsid w:val="00244E72"/>
    <w:rsid w:val="002A71D8"/>
    <w:rsid w:val="0078749A"/>
    <w:rsid w:val="0081429D"/>
    <w:rsid w:val="00865A2F"/>
    <w:rsid w:val="00DC65B0"/>
    <w:rsid w:val="00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37FF"/>
  <w15:chartTrackingRefBased/>
  <w15:docId w15:val="{4800052E-AD9F-4501-AC90-43E2D75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7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anavalentim04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4</cp:revision>
  <dcterms:created xsi:type="dcterms:W3CDTF">2020-09-27T14:52:00Z</dcterms:created>
  <dcterms:modified xsi:type="dcterms:W3CDTF">2021-04-26T17:48:00Z</dcterms:modified>
</cp:coreProperties>
</file>